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16605" w14:textId="77777777" w:rsidR="00DD344E" w:rsidRDefault="00286EB4">
      <w:pPr>
        <w:widowControl w:val="0"/>
        <w:spacing w:after="0" w:line="240" w:lineRule="auto"/>
        <w:jc w:val="center"/>
        <w:rPr>
          <w:rFonts w:ascii="Times New Roman" w:eastAsia="Times New Roman" w:hAnsi="Times New Roman" w:cs="Times New Roman"/>
          <w:b/>
          <w:bCs/>
          <w:kern w:val="2"/>
          <w:sz w:val="44"/>
          <w:szCs w:val="44"/>
          <w:u w:val="single"/>
          <w:lang w:eastAsia="en-GB"/>
        </w:rPr>
      </w:pPr>
      <w:r>
        <w:rPr>
          <w:rFonts w:ascii="Times New Roman" w:eastAsia="Times New Roman" w:hAnsi="Times New Roman" w:cs="Times New Roman"/>
          <w:b/>
          <w:bCs/>
          <w:kern w:val="2"/>
          <w:sz w:val="44"/>
          <w:szCs w:val="44"/>
          <w:u w:val="single"/>
          <w:lang w:eastAsia="en-GB"/>
        </w:rPr>
        <w:t xml:space="preserve">NCPA CUMBRIA SPRING SHOW </w:t>
      </w:r>
    </w:p>
    <w:p w14:paraId="29B39DEB" w14:textId="77777777" w:rsidR="00DD344E" w:rsidRDefault="00286EB4">
      <w:pPr>
        <w:widowControl w:val="0"/>
        <w:spacing w:after="0" w:line="240" w:lineRule="auto"/>
        <w:jc w:val="center"/>
        <w:rPr>
          <w:rFonts w:ascii="Times New Roman" w:eastAsia="Times New Roman" w:hAnsi="Times New Roman" w:cs="Times New Roman"/>
          <w:kern w:val="2"/>
          <w:sz w:val="21"/>
          <w:szCs w:val="21"/>
          <w:lang w:eastAsia="en-GB"/>
        </w:rPr>
      </w:pPr>
      <w:r>
        <w:rPr>
          <w:rFonts w:ascii="Times New Roman" w:eastAsia="Times New Roman" w:hAnsi="Times New Roman" w:cs="Times New Roman"/>
          <w:kern w:val="2"/>
          <w:sz w:val="21"/>
          <w:szCs w:val="21"/>
          <w:lang w:eastAsia="en-GB"/>
        </w:rPr>
        <w:t xml:space="preserve"> </w:t>
      </w:r>
    </w:p>
    <w:p w14:paraId="6ABDFA83" w14:textId="77777777" w:rsidR="00DD344E" w:rsidRDefault="00286EB4">
      <w:pPr>
        <w:widowControl w:val="0"/>
        <w:spacing w:after="0" w:line="240" w:lineRule="auto"/>
        <w:jc w:val="center"/>
        <w:rPr>
          <w:rFonts w:ascii="Times New Roman" w:eastAsia="Times New Roman" w:hAnsi="Times New Roman" w:cs="Times New Roman"/>
          <w:b/>
          <w:bCs/>
          <w:kern w:val="2"/>
          <w:sz w:val="21"/>
          <w:szCs w:val="21"/>
          <w:lang w:eastAsia="en-GB"/>
        </w:rPr>
      </w:pPr>
      <w:r>
        <w:rPr>
          <w:rFonts w:ascii="Times New Roman" w:eastAsia="Times New Roman" w:hAnsi="Times New Roman" w:cs="Times New Roman"/>
          <w:b/>
          <w:bCs/>
          <w:kern w:val="2"/>
          <w:sz w:val="21"/>
          <w:szCs w:val="21"/>
          <w:lang w:eastAsia="en-GB"/>
        </w:rPr>
        <w:t xml:space="preserve"> </w:t>
      </w:r>
    </w:p>
    <w:p w14:paraId="154071FF" w14:textId="77777777" w:rsidR="00DD344E" w:rsidRDefault="00286EB4">
      <w:pPr>
        <w:widowControl w:val="0"/>
        <w:spacing w:after="0" w:line="240" w:lineRule="auto"/>
        <w:jc w:val="center"/>
        <w:rPr>
          <w:rFonts w:eastAsia="Times New Roman" w:hAnsi="Times New Roman" w:cs="Times New Roman"/>
          <w:b/>
          <w:bCs/>
          <w:kern w:val="2"/>
          <w:sz w:val="32"/>
          <w:szCs w:val="32"/>
          <w:lang w:eastAsia="en-GB"/>
        </w:rPr>
      </w:pPr>
      <w:r>
        <w:rPr>
          <w:rFonts w:eastAsia="Times New Roman" w:hAnsi="Times New Roman" w:cs="Times New Roman"/>
          <w:b/>
          <w:bCs/>
          <w:kern w:val="2"/>
          <w:sz w:val="32"/>
          <w:szCs w:val="32"/>
          <w:lang w:eastAsia="en-GB"/>
        </w:rPr>
        <w:t xml:space="preserve">Newton </w:t>
      </w:r>
      <w:proofErr w:type="spellStart"/>
      <w:r>
        <w:rPr>
          <w:rFonts w:eastAsia="Times New Roman" w:hAnsi="Times New Roman" w:cs="Times New Roman"/>
          <w:b/>
          <w:bCs/>
          <w:kern w:val="2"/>
          <w:sz w:val="32"/>
          <w:szCs w:val="32"/>
          <w:lang w:eastAsia="en-GB"/>
        </w:rPr>
        <w:t>Rigg</w:t>
      </w:r>
      <w:proofErr w:type="spellEnd"/>
      <w:r>
        <w:rPr>
          <w:rFonts w:eastAsia="Times New Roman" w:hAnsi="Times New Roman" w:cs="Times New Roman"/>
          <w:b/>
          <w:bCs/>
          <w:kern w:val="2"/>
          <w:sz w:val="32"/>
          <w:szCs w:val="32"/>
          <w:lang w:eastAsia="en-GB"/>
        </w:rPr>
        <w:t xml:space="preserve"> Equestrian Centre, Penrith. CA11 0AH</w:t>
      </w:r>
    </w:p>
    <w:p w14:paraId="64620785" w14:textId="77777777" w:rsidR="00DD344E" w:rsidRDefault="00286EB4">
      <w:pPr>
        <w:widowControl w:val="0"/>
        <w:spacing w:after="0" w:line="240" w:lineRule="auto"/>
        <w:jc w:val="center"/>
        <w:rPr>
          <w:rFonts w:eastAsia="Times New Roman" w:hAnsi="Times New Roman" w:cs="Times New Roman"/>
          <w:b/>
          <w:bCs/>
          <w:kern w:val="2"/>
          <w:sz w:val="32"/>
          <w:szCs w:val="32"/>
          <w:lang w:eastAsia="en-GB"/>
        </w:rPr>
      </w:pPr>
      <w:r>
        <w:rPr>
          <w:rFonts w:eastAsia="Times New Roman" w:hAnsi="Times New Roman" w:cs="Times New Roman"/>
          <w:b/>
          <w:bCs/>
          <w:kern w:val="2"/>
          <w:sz w:val="32"/>
          <w:szCs w:val="32"/>
          <w:lang w:eastAsia="en-GB"/>
        </w:rPr>
        <w:t>Saturday 22</w:t>
      </w:r>
      <w:r>
        <w:rPr>
          <w:rFonts w:eastAsia="Times New Roman" w:hAnsi="Times New Roman" w:cs="Times New Roman"/>
          <w:b/>
          <w:bCs/>
          <w:kern w:val="2"/>
          <w:sz w:val="32"/>
          <w:szCs w:val="32"/>
          <w:vertAlign w:val="superscript"/>
          <w:lang w:eastAsia="en-GB"/>
        </w:rPr>
        <w:t>nd</w:t>
      </w:r>
      <w:r>
        <w:rPr>
          <w:rFonts w:eastAsia="Times New Roman" w:hAnsi="Times New Roman" w:cs="Times New Roman"/>
          <w:b/>
          <w:bCs/>
          <w:kern w:val="2"/>
          <w:sz w:val="32"/>
          <w:szCs w:val="32"/>
          <w:lang w:eastAsia="en-GB"/>
        </w:rPr>
        <w:t xml:space="preserve"> April 2017</w:t>
      </w:r>
    </w:p>
    <w:p w14:paraId="1FC768E3" w14:textId="77777777" w:rsidR="00DD344E" w:rsidRDefault="00DD344E">
      <w:pPr>
        <w:widowControl w:val="0"/>
        <w:spacing w:after="0" w:line="240" w:lineRule="auto"/>
        <w:jc w:val="center"/>
        <w:rPr>
          <w:rFonts w:eastAsia="Times New Roman" w:hAnsi="Times New Roman" w:cs="Times New Roman"/>
          <w:kern w:val="2"/>
          <w:sz w:val="32"/>
          <w:szCs w:val="32"/>
          <w:lang w:eastAsia="en-GB"/>
        </w:rPr>
      </w:pPr>
    </w:p>
    <w:p w14:paraId="400F91B3" w14:textId="77777777" w:rsidR="00DD344E" w:rsidRDefault="00286EB4">
      <w:pPr>
        <w:widowControl w:val="0"/>
        <w:spacing w:after="0" w:line="240" w:lineRule="auto"/>
        <w:jc w:val="center"/>
        <w:rPr>
          <w:rFonts w:eastAsia="Times New Roman" w:hAnsi="Times New Roman" w:cs="Times New Roman"/>
          <w:b/>
          <w:bCs/>
          <w:kern w:val="2"/>
          <w:sz w:val="32"/>
          <w:szCs w:val="32"/>
          <w:lang w:val="en-US" w:eastAsia="en-GB"/>
        </w:rPr>
      </w:pPr>
      <w:r>
        <w:rPr>
          <w:rFonts w:eastAsia="Times New Roman" w:hAnsi="Times New Roman" w:cs="Times New Roman"/>
          <w:b/>
          <w:bCs/>
          <w:kern w:val="2"/>
          <w:sz w:val="32"/>
          <w:szCs w:val="32"/>
          <w:lang w:val="en-US" w:eastAsia="en-GB"/>
        </w:rPr>
        <w:t>Commencing at 8.30am prompt</w:t>
      </w:r>
    </w:p>
    <w:p w14:paraId="30555393" w14:textId="77777777" w:rsidR="00DD344E" w:rsidRDefault="00286EB4">
      <w:pPr>
        <w:widowControl w:val="0"/>
        <w:spacing w:after="0" w:line="240" w:lineRule="auto"/>
        <w:jc w:val="center"/>
        <w:rPr>
          <w:rFonts w:eastAsia="Times New Roman" w:hAnsi="Times New Roman" w:cs="Times New Roman"/>
          <w:b/>
          <w:bCs/>
          <w:kern w:val="2"/>
          <w:sz w:val="32"/>
          <w:szCs w:val="32"/>
          <w:lang w:eastAsia="en-GB"/>
        </w:rPr>
      </w:pPr>
      <w:r>
        <w:rPr>
          <w:rFonts w:ascii="Times New Roman" w:eastAsia="Times New Roman" w:hAnsi="Times New Roman" w:cs="Times New Roman"/>
          <w:b/>
          <w:bCs/>
          <w:kern w:val="2"/>
          <w:sz w:val="32"/>
          <w:szCs w:val="32"/>
          <w:lang w:eastAsia="en-GB"/>
        </w:rPr>
        <w:t xml:space="preserve"> </w:t>
      </w:r>
    </w:p>
    <w:p w14:paraId="5473F62F" w14:textId="77777777" w:rsidR="00DD344E" w:rsidRDefault="00286EB4">
      <w:pPr>
        <w:widowControl w:val="0"/>
        <w:spacing w:after="0" w:line="240" w:lineRule="auto"/>
        <w:jc w:val="center"/>
        <w:rPr>
          <w:rFonts w:eastAsia="Times New Roman" w:hAnsi="Times New Roman" w:cs="Times New Roman"/>
          <w:b/>
          <w:bCs/>
          <w:kern w:val="2"/>
          <w:sz w:val="32"/>
          <w:szCs w:val="32"/>
          <w:lang w:eastAsia="en-GB"/>
        </w:rPr>
      </w:pPr>
      <w:r>
        <w:rPr>
          <w:rFonts w:eastAsia="Times New Roman" w:hAnsi="Times New Roman" w:cs="Times New Roman"/>
          <w:b/>
          <w:bCs/>
          <w:kern w:val="2"/>
          <w:sz w:val="32"/>
          <w:szCs w:val="32"/>
          <w:lang w:eastAsia="en-GB"/>
        </w:rPr>
        <w:t xml:space="preserve"> Entries Close - </w:t>
      </w:r>
      <w:r>
        <w:rPr>
          <w:rFonts w:eastAsia="Times New Roman" w:hAnsi="Times New Roman" w:cs="Times New Roman"/>
          <w:b/>
          <w:bCs/>
          <w:kern w:val="2"/>
          <w:sz w:val="32"/>
          <w:szCs w:val="32"/>
          <w:lang w:val="en-US" w:eastAsia="en-GB"/>
        </w:rPr>
        <w:t>20</w:t>
      </w:r>
      <w:r>
        <w:rPr>
          <w:rFonts w:eastAsia="Times New Roman" w:hAnsi="Times New Roman" w:cs="Times New Roman"/>
          <w:b/>
          <w:bCs/>
          <w:kern w:val="2"/>
          <w:sz w:val="32"/>
          <w:szCs w:val="32"/>
          <w:vertAlign w:val="superscript"/>
          <w:lang w:val="en-US" w:eastAsia="en-GB"/>
        </w:rPr>
        <w:t>th</w:t>
      </w:r>
      <w:r>
        <w:rPr>
          <w:rFonts w:eastAsia="Times New Roman" w:hAnsi="Times New Roman" w:cs="Times New Roman"/>
          <w:b/>
          <w:bCs/>
          <w:kern w:val="2"/>
          <w:sz w:val="32"/>
          <w:szCs w:val="32"/>
          <w:lang w:val="en-US" w:eastAsia="en-GB"/>
        </w:rPr>
        <w:t xml:space="preserve"> April 2017</w:t>
      </w:r>
    </w:p>
    <w:p w14:paraId="7FB8435C" w14:textId="77777777" w:rsidR="00DD344E" w:rsidRDefault="00286EB4">
      <w:pPr>
        <w:widowControl w:val="0"/>
        <w:spacing w:after="0" w:line="240" w:lineRule="auto"/>
        <w:jc w:val="center"/>
        <w:rPr>
          <w:rFonts w:eastAsia="Times New Roman" w:hAnsi="Times New Roman" w:cs="Times New Roman"/>
          <w:b/>
          <w:bCs/>
          <w:kern w:val="2"/>
          <w:sz w:val="32"/>
          <w:szCs w:val="32"/>
          <w:lang w:eastAsia="en-GB"/>
        </w:rPr>
      </w:pPr>
      <w:r>
        <w:rPr>
          <w:rFonts w:eastAsia="Times New Roman" w:hAnsi="Times New Roman" w:cs="Times New Roman"/>
          <w:b/>
          <w:bCs/>
          <w:kern w:val="2"/>
          <w:sz w:val="32"/>
          <w:szCs w:val="32"/>
          <w:lang w:eastAsia="en-GB"/>
        </w:rPr>
        <w:t xml:space="preserve"> </w:t>
      </w:r>
    </w:p>
    <w:p w14:paraId="5AFD1BE7" w14:textId="77777777" w:rsidR="00DD344E" w:rsidRDefault="00286EB4">
      <w:pPr>
        <w:widowControl w:val="0"/>
        <w:spacing w:after="0" w:line="240" w:lineRule="auto"/>
        <w:jc w:val="center"/>
        <w:rPr>
          <w:rFonts w:eastAsia="Times New Roman" w:hAnsi="Times New Roman" w:cs="Times New Roman"/>
          <w:b/>
          <w:bCs/>
          <w:kern w:val="2"/>
          <w:sz w:val="32"/>
          <w:szCs w:val="32"/>
          <w:lang w:eastAsia="en-GB"/>
        </w:rPr>
      </w:pPr>
      <w:r>
        <w:rPr>
          <w:rFonts w:eastAsia="Times New Roman" w:hAnsi="Times New Roman" w:cs="Times New Roman"/>
          <w:b/>
          <w:bCs/>
          <w:kern w:val="2"/>
          <w:sz w:val="32"/>
          <w:szCs w:val="32"/>
          <w:lang w:eastAsia="en-GB"/>
        </w:rPr>
        <w:t xml:space="preserve">Members </w:t>
      </w:r>
      <w:r>
        <w:rPr>
          <w:rFonts w:eastAsia="Times New Roman" w:hAnsi="Times New Roman" w:cs="Times New Roman"/>
          <w:b/>
          <w:bCs/>
          <w:kern w:val="2"/>
          <w:sz w:val="32"/>
          <w:szCs w:val="32"/>
          <w:lang w:eastAsia="en-GB"/>
        </w:rPr>
        <w:t>£</w:t>
      </w:r>
      <w:r>
        <w:rPr>
          <w:rFonts w:eastAsia="Times New Roman" w:hAnsi="Times New Roman" w:cs="Times New Roman"/>
          <w:b/>
          <w:bCs/>
          <w:kern w:val="2"/>
          <w:sz w:val="32"/>
          <w:szCs w:val="32"/>
          <w:lang w:eastAsia="en-GB"/>
        </w:rPr>
        <w:t>8   Non member</w:t>
      </w:r>
      <w:r>
        <w:rPr>
          <w:rFonts w:eastAsia="Times New Roman" w:hAnsi="Times New Roman" w:cs="Times New Roman"/>
          <w:b/>
          <w:bCs/>
          <w:kern w:val="2"/>
          <w:sz w:val="32"/>
          <w:szCs w:val="32"/>
          <w:lang w:val="en-US" w:eastAsia="en-GB"/>
        </w:rPr>
        <w:t>s</w:t>
      </w:r>
      <w:r>
        <w:rPr>
          <w:rFonts w:eastAsia="Times New Roman" w:hAnsi="Times New Roman" w:cs="Times New Roman"/>
          <w:b/>
          <w:bCs/>
          <w:kern w:val="2"/>
          <w:sz w:val="32"/>
          <w:szCs w:val="32"/>
          <w:lang w:eastAsia="en-GB"/>
        </w:rPr>
        <w:t xml:space="preserve"> </w:t>
      </w:r>
      <w:r>
        <w:rPr>
          <w:rFonts w:eastAsia="Times New Roman" w:hAnsi="Times New Roman" w:cs="Times New Roman"/>
          <w:b/>
          <w:bCs/>
          <w:kern w:val="2"/>
          <w:sz w:val="32"/>
          <w:szCs w:val="32"/>
          <w:lang w:eastAsia="en-GB"/>
        </w:rPr>
        <w:t>£</w:t>
      </w:r>
      <w:r>
        <w:rPr>
          <w:rFonts w:eastAsia="Times New Roman" w:hAnsi="Times New Roman" w:cs="Times New Roman"/>
          <w:b/>
          <w:bCs/>
          <w:kern w:val="2"/>
          <w:sz w:val="32"/>
          <w:szCs w:val="32"/>
          <w:lang w:eastAsia="en-GB"/>
        </w:rPr>
        <w:t>10</w:t>
      </w:r>
    </w:p>
    <w:p w14:paraId="3B2453F2" w14:textId="77777777" w:rsidR="00DD344E" w:rsidRDefault="00286EB4">
      <w:pPr>
        <w:widowControl w:val="0"/>
        <w:spacing w:after="0" w:line="240" w:lineRule="auto"/>
        <w:jc w:val="center"/>
        <w:rPr>
          <w:rFonts w:eastAsia="Times New Roman" w:hAnsi="Times New Roman" w:cs="Times New Roman"/>
          <w:b/>
          <w:bCs/>
          <w:kern w:val="2"/>
          <w:sz w:val="32"/>
          <w:szCs w:val="32"/>
          <w:lang w:eastAsia="en-GB"/>
        </w:rPr>
      </w:pPr>
      <w:r>
        <w:rPr>
          <w:rFonts w:eastAsia="Times New Roman" w:hAnsi="Times New Roman" w:cs="Times New Roman"/>
          <w:b/>
          <w:bCs/>
          <w:kern w:val="2"/>
          <w:sz w:val="32"/>
          <w:szCs w:val="32"/>
          <w:lang w:eastAsia="en-GB"/>
        </w:rPr>
        <w:t xml:space="preserve">ALL entries taken on the day </w:t>
      </w:r>
      <w:r>
        <w:rPr>
          <w:rFonts w:eastAsia="Times New Roman" w:hAnsi="Times New Roman" w:cs="Times New Roman"/>
          <w:b/>
          <w:bCs/>
          <w:kern w:val="2"/>
          <w:sz w:val="32"/>
          <w:szCs w:val="32"/>
          <w:lang w:eastAsia="en-GB"/>
        </w:rPr>
        <w:t>£</w:t>
      </w:r>
      <w:r>
        <w:rPr>
          <w:rFonts w:eastAsia="Times New Roman" w:hAnsi="Times New Roman" w:cs="Times New Roman"/>
          <w:b/>
          <w:bCs/>
          <w:kern w:val="2"/>
          <w:sz w:val="32"/>
          <w:szCs w:val="32"/>
          <w:lang w:eastAsia="en-GB"/>
        </w:rPr>
        <w:t>12 CASH ONLY</w:t>
      </w:r>
    </w:p>
    <w:p w14:paraId="7BB53B62" w14:textId="77777777" w:rsidR="00DD344E" w:rsidRDefault="00286EB4">
      <w:pPr>
        <w:widowControl w:val="0"/>
        <w:spacing w:after="0" w:line="240" w:lineRule="auto"/>
        <w:jc w:val="center"/>
        <w:rPr>
          <w:rFonts w:eastAsia="Times New Roman" w:hAnsi="Times New Roman" w:cs="Times New Roman"/>
          <w:b/>
          <w:bCs/>
          <w:kern w:val="2"/>
          <w:sz w:val="32"/>
          <w:szCs w:val="32"/>
          <w:lang w:eastAsia="en-GB"/>
        </w:rPr>
      </w:pPr>
      <w:r>
        <w:rPr>
          <w:rFonts w:eastAsia="Times New Roman" w:hAnsi="Times New Roman" w:cs="Times New Roman"/>
          <w:b/>
          <w:bCs/>
          <w:kern w:val="2"/>
          <w:sz w:val="32"/>
          <w:szCs w:val="32"/>
          <w:lang w:eastAsia="en-GB"/>
        </w:rPr>
        <w:t xml:space="preserve"> </w:t>
      </w:r>
    </w:p>
    <w:p w14:paraId="72B421F3" w14:textId="77777777" w:rsidR="00DD344E" w:rsidRDefault="00286EB4">
      <w:pPr>
        <w:widowControl w:val="0"/>
        <w:spacing w:after="0" w:line="240" w:lineRule="auto"/>
        <w:jc w:val="center"/>
        <w:rPr>
          <w:rFonts w:eastAsia="Times New Roman" w:hAnsi="Times New Roman" w:cs="Times New Roman"/>
          <w:b/>
          <w:bCs/>
          <w:kern w:val="2"/>
          <w:sz w:val="32"/>
          <w:szCs w:val="32"/>
          <w:lang w:eastAsia="en-GB"/>
        </w:rPr>
      </w:pPr>
      <w:r>
        <w:rPr>
          <w:rFonts w:eastAsia="Times New Roman" w:hAnsi="Times New Roman" w:cs="Times New Roman"/>
          <w:b/>
          <w:bCs/>
          <w:kern w:val="2"/>
          <w:sz w:val="32"/>
          <w:szCs w:val="32"/>
          <w:lang w:eastAsia="en-GB"/>
        </w:rPr>
        <w:t>Show Enquiries: Secretary - 07834412944</w:t>
      </w:r>
    </w:p>
    <w:p w14:paraId="03875128" w14:textId="77777777" w:rsidR="00DD344E" w:rsidRDefault="00286EB4">
      <w:pPr>
        <w:widowControl w:val="0"/>
        <w:spacing w:after="0" w:line="240" w:lineRule="auto"/>
        <w:jc w:val="center"/>
        <w:rPr>
          <w:rFonts w:eastAsia="Times New Roman" w:hAnsi="Times New Roman" w:cs="Times New Roman"/>
          <w:b/>
          <w:bCs/>
          <w:kern w:val="2"/>
          <w:sz w:val="32"/>
          <w:szCs w:val="32"/>
          <w:lang w:eastAsia="en-GB"/>
        </w:rPr>
      </w:pPr>
      <w:r>
        <w:rPr>
          <w:rFonts w:eastAsia="Times New Roman" w:hAnsi="Times New Roman" w:cs="Times New Roman"/>
          <w:b/>
          <w:bCs/>
          <w:kern w:val="2"/>
          <w:sz w:val="32"/>
          <w:szCs w:val="32"/>
          <w:lang w:eastAsia="en-GB"/>
        </w:rPr>
        <w:t xml:space="preserve"> </w:t>
      </w:r>
    </w:p>
    <w:p w14:paraId="794111F7" w14:textId="77777777" w:rsidR="00DD344E" w:rsidRDefault="00286EB4">
      <w:pPr>
        <w:jc w:val="center"/>
        <w:rPr>
          <w:b/>
          <w:sz w:val="32"/>
          <w:szCs w:val="32"/>
        </w:rPr>
      </w:pPr>
      <w:r>
        <w:rPr>
          <w:b/>
          <w:sz w:val="32"/>
          <w:szCs w:val="32"/>
        </w:rPr>
        <w:t>All classes are open to non-members of NCPA &amp; BSPS.</w:t>
      </w:r>
    </w:p>
    <w:p w14:paraId="505B37E7" w14:textId="77777777" w:rsidR="00DD344E" w:rsidRDefault="00286EB4">
      <w:pPr>
        <w:jc w:val="center"/>
        <w:rPr>
          <w:b/>
          <w:sz w:val="32"/>
          <w:szCs w:val="32"/>
        </w:rPr>
      </w:pPr>
      <w:r>
        <w:rPr>
          <w:b/>
          <w:sz w:val="32"/>
          <w:szCs w:val="32"/>
        </w:rPr>
        <w:t>Show enquiries: 07834 412944</w:t>
      </w:r>
    </w:p>
    <w:p w14:paraId="567C6678" w14:textId="77777777" w:rsidR="00DD344E" w:rsidRDefault="00286EB4">
      <w:pPr>
        <w:jc w:val="center"/>
        <w:rPr>
          <w:b/>
          <w:sz w:val="32"/>
          <w:szCs w:val="32"/>
        </w:rPr>
      </w:pPr>
      <w:r>
        <w:rPr>
          <w:b/>
          <w:sz w:val="32"/>
          <w:szCs w:val="32"/>
        </w:rPr>
        <w:t xml:space="preserve">Email: </w:t>
      </w:r>
      <w:hyperlink r:id="rId5" w:history="1">
        <w:r>
          <w:rPr>
            <w:rStyle w:val="Hyperlink"/>
            <w:b/>
            <w:sz w:val="32"/>
            <w:szCs w:val="32"/>
          </w:rPr>
          <w:t>cerieccles28@hotmail.com</w:t>
        </w:r>
      </w:hyperlink>
      <w:r>
        <w:rPr>
          <w:b/>
          <w:sz w:val="32"/>
          <w:szCs w:val="32"/>
        </w:rPr>
        <w:t xml:space="preserve"> Website: </w:t>
      </w:r>
      <w:hyperlink r:id="rId6" w:history="1">
        <w:r>
          <w:rPr>
            <w:rStyle w:val="Hyperlink"/>
            <w:b/>
            <w:sz w:val="32"/>
            <w:szCs w:val="32"/>
          </w:rPr>
          <w:t>www.thencpa.co.uk</w:t>
        </w:r>
      </w:hyperlink>
    </w:p>
    <w:p w14:paraId="7D73E35B" w14:textId="77777777" w:rsidR="00DD344E" w:rsidRDefault="00286EB4">
      <w:pPr>
        <w:jc w:val="center"/>
        <w:rPr>
          <w:b/>
          <w:sz w:val="28"/>
          <w:szCs w:val="28"/>
        </w:rPr>
      </w:pPr>
      <w:proofErr w:type="spellStart"/>
      <w:r>
        <w:rPr>
          <w:b/>
          <w:sz w:val="28"/>
          <w:szCs w:val="28"/>
        </w:rPr>
        <w:t>Fieldmouse</w:t>
      </w:r>
      <w:proofErr w:type="spellEnd"/>
      <w:r>
        <w:rPr>
          <w:b/>
          <w:sz w:val="28"/>
          <w:szCs w:val="28"/>
        </w:rPr>
        <w:t xml:space="preserve"> Cottage, </w:t>
      </w:r>
      <w:proofErr w:type="spellStart"/>
      <w:r>
        <w:rPr>
          <w:b/>
          <w:sz w:val="28"/>
          <w:szCs w:val="28"/>
        </w:rPr>
        <w:t>Leece</w:t>
      </w:r>
      <w:proofErr w:type="spellEnd"/>
      <w:r>
        <w:rPr>
          <w:b/>
          <w:sz w:val="28"/>
          <w:szCs w:val="28"/>
        </w:rPr>
        <w:t xml:space="preserve">, </w:t>
      </w:r>
      <w:proofErr w:type="spellStart"/>
      <w:r>
        <w:rPr>
          <w:b/>
          <w:sz w:val="28"/>
          <w:szCs w:val="28"/>
        </w:rPr>
        <w:t>Nr</w:t>
      </w:r>
      <w:proofErr w:type="spellEnd"/>
      <w:r>
        <w:rPr>
          <w:b/>
          <w:sz w:val="28"/>
          <w:szCs w:val="28"/>
        </w:rPr>
        <w:t xml:space="preserve"> </w:t>
      </w:r>
      <w:proofErr w:type="spellStart"/>
      <w:r>
        <w:rPr>
          <w:b/>
          <w:sz w:val="28"/>
          <w:szCs w:val="28"/>
        </w:rPr>
        <w:t>Ulverston</w:t>
      </w:r>
      <w:proofErr w:type="spellEnd"/>
      <w:r>
        <w:rPr>
          <w:b/>
          <w:sz w:val="28"/>
          <w:szCs w:val="28"/>
        </w:rPr>
        <w:t xml:space="preserve"> Cumbria LA12 0TS</w:t>
      </w:r>
    </w:p>
    <w:p w14:paraId="61E60B20" w14:textId="37CE31ED" w:rsidR="00DD344E" w:rsidRDefault="00286EB4">
      <w:pPr>
        <w:jc w:val="center"/>
        <w:rPr>
          <w:b/>
          <w:sz w:val="24"/>
          <w:szCs w:val="24"/>
        </w:rPr>
      </w:pPr>
      <w:r>
        <w:rPr>
          <w:b/>
          <w:sz w:val="24"/>
          <w:szCs w:val="24"/>
        </w:rPr>
        <w:t>** This show is a qualifier for the NCPA Pony of</w:t>
      </w:r>
      <w:r w:rsidR="0096576C">
        <w:rPr>
          <w:b/>
          <w:sz w:val="24"/>
          <w:szCs w:val="24"/>
        </w:rPr>
        <w:t xml:space="preserve"> the Year Show in September 2017</w:t>
      </w:r>
      <w:r>
        <w:rPr>
          <w:b/>
          <w:sz w:val="24"/>
          <w:szCs w:val="24"/>
        </w:rPr>
        <w:t>. First, second and third in all appropriate classes will qualify</w:t>
      </w:r>
      <w:proofErr w:type="gramStart"/>
      <w:r>
        <w:rPr>
          <w:b/>
          <w:sz w:val="24"/>
          <w:szCs w:val="24"/>
        </w:rPr>
        <w:t>.*</w:t>
      </w:r>
      <w:proofErr w:type="gramEnd"/>
      <w:r>
        <w:rPr>
          <w:b/>
          <w:sz w:val="24"/>
          <w:szCs w:val="24"/>
        </w:rPr>
        <w:t>*</w:t>
      </w:r>
    </w:p>
    <w:p w14:paraId="5145A836" w14:textId="77777777" w:rsidR="00DD344E" w:rsidRDefault="00DD344E">
      <w:pPr>
        <w:widowControl w:val="0"/>
        <w:spacing w:after="0" w:line="240" w:lineRule="auto"/>
        <w:jc w:val="center"/>
        <w:rPr>
          <w:rFonts w:eastAsia="Times New Roman" w:hAnsi="Times New Roman" w:cs="Times New Roman"/>
          <w:kern w:val="2"/>
          <w:sz w:val="32"/>
          <w:szCs w:val="32"/>
          <w:lang w:val="en-US" w:eastAsia="en-GB"/>
        </w:rPr>
      </w:pPr>
    </w:p>
    <w:p w14:paraId="7852F46F" w14:textId="77777777" w:rsidR="00DD344E" w:rsidRDefault="00286EB4">
      <w:pPr>
        <w:widowControl w:val="0"/>
        <w:spacing w:after="0" w:line="240" w:lineRule="auto"/>
        <w:jc w:val="center"/>
        <w:rPr>
          <w:rFonts w:eastAsia="Times New Roman" w:hAnsi="Times New Roman" w:cs="Times New Roman"/>
          <w:kern w:val="2"/>
          <w:sz w:val="32"/>
          <w:szCs w:val="32"/>
          <w:lang w:eastAsia="en-GB"/>
        </w:rPr>
      </w:pPr>
      <w:r>
        <w:rPr>
          <w:rFonts w:eastAsia="Times New Roman" w:hAnsi="Times New Roman" w:cs="Times New Roman"/>
          <w:kern w:val="2"/>
          <w:sz w:val="32"/>
          <w:szCs w:val="32"/>
          <w:lang w:eastAsia="en-GB"/>
        </w:rPr>
        <w:t xml:space="preserve"> </w:t>
      </w:r>
    </w:p>
    <w:p w14:paraId="217837D8" w14:textId="77777777" w:rsidR="00DD344E" w:rsidRDefault="00286EB4">
      <w:pPr>
        <w:widowControl w:val="0"/>
        <w:spacing w:after="0" w:line="240" w:lineRule="auto"/>
        <w:jc w:val="center"/>
        <w:rPr>
          <w:rFonts w:eastAsia="Times New Roman" w:hAnsi="Times New Roman" w:cs="Times New Roman"/>
          <w:kern w:val="2"/>
          <w:sz w:val="32"/>
          <w:szCs w:val="32"/>
          <w:lang w:eastAsia="en-GB"/>
        </w:rPr>
      </w:pPr>
      <w:r>
        <w:rPr>
          <w:rFonts w:eastAsia="Times New Roman" w:hAnsi="Times New Roman" w:cs="Times New Roman"/>
          <w:kern w:val="2"/>
          <w:sz w:val="32"/>
          <w:szCs w:val="32"/>
          <w:lang w:eastAsia="en-GB"/>
        </w:rPr>
        <w:t xml:space="preserve">** This show is a qualifier for the NCPA Pony of The Year Show on </w:t>
      </w:r>
      <w:r>
        <w:rPr>
          <w:rFonts w:eastAsia="Times New Roman" w:hAnsi="Times New Roman" w:cs="Times New Roman"/>
          <w:kern w:val="2"/>
          <w:sz w:val="32"/>
          <w:szCs w:val="32"/>
          <w:lang w:val="en-US" w:eastAsia="en-GB"/>
        </w:rPr>
        <w:t>3rd</w:t>
      </w:r>
      <w:r>
        <w:rPr>
          <w:rFonts w:eastAsia="Times New Roman" w:hAnsi="Times New Roman" w:cs="Times New Roman"/>
          <w:kern w:val="2"/>
          <w:sz w:val="32"/>
          <w:szCs w:val="32"/>
          <w:lang w:eastAsia="en-GB"/>
        </w:rPr>
        <w:t xml:space="preserve"> September 201</w:t>
      </w:r>
      <w:r>
        <w:rPr>
          <w:rFonts w:eastAsia="Times New Roman" w:hAnsi="Times New Roman" w:cs="Times New Roman"/>
          <w:kern w:val="2"/>
          <w:sz w:val="32"/>
          <w:szCs w:val="32"/>
          <w:lang w:val="en-US" w:eastAsia="en-GB"/>
        </w:rPr>
        <w:t xml:space="preserve">7 </w:t>
      </w:r>
      <w:r>
        <w:rPr>
          <w:rFonts w:eastAsia="Times New Roman" w:hAnsi="Times New Roman" w:cs="Times New Roman"/>
          <w:kern w:val="2"/>
          <w:sz w:val="32"/>
          <w:szCs w:val="32"/>
          <w:lang w:eastAsia="en-GB"/>
        </w:rPr>
        <w:t>Warren Farm Equestrian Centre**</w:t>
      </w:r>
    </w:p>
    <w:p w14:paraId="1C031424" w14:textId="77777777" w:rsidR="00DD344E" w:rsidRDefault="00DD344E">
      <w:pPr>
        <w:widowControl w:val="0"/>
        <w:spacing w:after="0" w:line="240" w:lineRule="auto"/>
        <w:jc w:val="center"/>
        <w:rPr>
          <w:rFonts w:eastAsia="Times New Roman" w:hAnsi="Times New Roman" w:cs="Times New Roman"/>
          <w:color w:val="FF0000"/>
          <w:kern w:val="2"/>
          <w:sz w:val="32"/>
          <w:szCs w:val="32"/>
          <w:lang w:eastAsia="en-GB"/>
        </w:rPr>
      </w:pPr>
    </w:p>
    <w:p w14:paraId="3D28652C" w14:textId="77777777" w:rsidR="00DD344E" w:rsidRDefault="00286EB4">
      <w:pPr>
        <w:widowControl w:val="0"/>
        <w:spacing w:after="0" w:line="240" w:lineRule="auto"/>
        <w:jc w:val="center"/>
        <w:rPr>
          <w:rFonts w:eastAsia="Times New Roman" w:hAnsi="Times New Roman" w:cs="Times New Roman"/>
          <w:color w:val="FF0000"/>
          <w:kern w:val="2"/>
          <w:sz w:val="32"/>
          <w:szCs w:val="32"/>
          <w:lang w:eastAsia="en-GB"/>
        </w:rPr>
      </w:pPr>
      <w:r>
        <w:rPr>
          <w:rFonts w:eastAsia="Times New Roman" w:hAnsi="Times New Roman" w:cs="Times New Roman"/>
          <w:color w:val="FF0000"/>
          <w:kern w:val="2"/>
          <w:sz w:val="32"/>
          <w:szCs w:val="32"/>
          <w:lang w:eastAsia="en-GB"/>
        </w:rPr>
        <w:t xml:space="preserve"> </w:t>
      </w:r>
    </w:p>
    <w:p w14:paraId="51BE1662" w14:textId="77777777" w:rsidR="00DD344E" w:rsidRDefault="00286EB4">
      <w:pPr>
        <w:widowControl w:val="0"/>
        <w:spacing w:after="0" w:line="240" w:lineRule="auto"/>
        <w:jc w:val="center"/>
        <w:rPr>
          <w:rFonts w:eastAsia="Times New Roman" w:hAnsi="Times New Roman" w:cs="Times New Roman"/>
          <w:kern w:val="2"/>
          <w:sz w:val="32"/>
          <w:szCs w:val="32"/>
          <w:lang w:eastAsia="en-GB"/>
        </w:rPr>
      </w:pPr>
      <w:r>
        <w:rPr>
          <w:rFonts w:eastAsia="Times New Roman" w:hAnsi="Times New Roman" w:cs="Times New Roman"/>
          <w:kern w:val="2"/>
          <w:sz w:val="32"/>
          <w:szCs w:val="32"/>
          <w:lang w:eastAsia="en-GB"/>
        </w:rPr>
        <w:t>This show is a qualifier for the BSPS Summer Championship Show on 24</w:t>
      </w:r>
      <w:r>
        <w:rPr>
          <w:rFonts w:eastAsia="Times New Roman" w:hAnsi="Times New Roman" w:cs="Times New Roman"/>
          <w:kern w:val="2"/>
          <w:sz w:val="32"/>
          <w:szCs w:val="32"/>
          <w:vertAlign w:val="superscript"/>
          <w:lang w:eastAsia="en-GB"/>
        </w:rPr>
        <w:t>th</w:t>
      </w:r>
      <w:r w:rsidR="00E70ACA">
        <w:rPr>
          <w:rFonts w:eastAsia="Times New Roman" w:hAnsi="Times New Roman" w:cs="Times New Roman"/>
          <w:kern w:val="2"/>
          <w:sz w:val="32"/>
          <w:szCs w:val="32"/>
          <w:lang w:eastAsia="en-GB"/>
        </w:rPr>
        <w:t>-27th August 2017</w:t>
      </w:r>
      <w:r>
        <w:rPr>
          <w:rFonts w:eastAsia="Times New Roman" w:hAnsi="Times New Roman" w:cs="Times New Roman"/>
          <w:kern w:val="2"/>
          <w:sz w:val="32"/>
          <w:szCs w:val="32"/>
          <w:lang w:eastAsia="en-GB"/>
        </w:rPr>
        <w:t xml:space="preserve"> to be held at Arena UK, Grantham, </w:t>
      </w:r>
      <w:proofErr w:type="gramStart"/>
      <w:r>
        <w:rPr>
          <w:rFonts w:eastAsia="Times New Roman" w:hAnsi="Times New Roman" w:cs="Times New Roman"/>
          <w:kern w:val="2"/>
          <w:sz w:val="32"/>
          <w:szCs w:val="32"/>
          <w:lang w:eastAsia="en-GB"/>
        </w:rPr>
        <w:t>Lincoln</w:t>
      </w:r>
      <w:proofErr w:type="gramEnd"/>
      <w:r>
        <w:rPr>
          <w:rFonts w:eastAsia="Times New Roman" w:hAnsi="Times New Roman" w:cs="Times New Roman"/>
          <w:kern w:val="2"/>
          <w:sz w:val="32"/>
          <w:szCs w:val="32"/>
          <w:lang w:eastAsia="en-GB"/>
        </w:rPr>
        <w:t>.</w:t>
      </w:r>
    </w:p>
    <w:p w14:paraId="046D9FCC" w14:textId="77777777" w:rsidR="00DD344E" w:rsidRDefault="00DD344E">
      <w:pPr>
        <w:widowControl w:val="0"/>
        <w:spacing w:after="0" w:line="240" w:lineRule="auto"/>
        <w:jc w:val="center"/>
        <w:rPr>
          <w:rFonts w:eastAsia="Times New Roman" w:hAnsi="Times New Roman" w:cs="Times New Roman"/>
          <w:kern w:val="2"/>
          <w:sz w:val="32"/>
          <w:szCs w:val="32"/>
          <w:lang w:eastAsia="en-GB"/>
        </w:rPr>
      </w:pPr>
    </w:p>
    <w:p w14:paraId="7C9801B0" w14:textId="77777777" w:rsidR="00DD344E" w:rsidRDefault="00286EB4">
      <w:pPr>
        <w:widowControl w:val="0"/>
        <w:spacing w:after="0" w:line="240" w:lineRule="auto"/>
        <w:jc w:val="center"/>
        <w:rPr>
          <w:rFonts w:eastAsia="Times New Roman" w:hAnsi="Times New Roman" w:cs="Times New Roman"/>
          <w:kern w:val="2"/>
          <w:sz w:val="32"/>
          <w:szCs w:val="32"/>
          <w:lang w:val="en-US" w:eastAsia="en-GB"/>
        </w:rPr>
      </w:pPr>
      <w:r>
        <w:rPr>
          <w:rFonts w:eastAsia="Times New Roman" w:hAnsi="Times New Roman" w:cs="Times New Roman"/>
          <w:kern w:val="2"/>
          <w:sz w:val="32"/>
          <w:szCs w:val="32"/>
          <w:lang w:val="en-US" w:eastAsia="en-GB"/>
        </w:rPr>
        <w:t>This show is a qualifier for the NPS Summer Championships 2017</w:t>
      </w:r>
    </w:p>
    <w:p w14:paraId="6E85C00F" w14:textId="77777777" w:rsidR="00DD344E" w:rsidRDefault="00DD344E">
      <w:pPr>
        <w:widowControl w:val="0"/>
        <w:spacing w:after="0" w:line="240" w:lineRule="auto"/>
        <w:jc w:val="both"/>
        <w:rPr>
          <w:rFonts w:eastAsia="Times New Roman" w:hAnsi="Times New Roman" w:cs="Times New Roman"/>
          <w:kern w:val="2"/>
          <w:sz w:val="32"/>
          <w:szCs w:val="32"/>
          <w:lang w:eastAsia="en-GB"/>
        </w:rPr>
      </w:pPr>
    </w:p>
    <w:p w14:paraId="1C25FADC" w14:textId="77777777" w:rsidR="00DD344E" w:rsidRDefault="00286EB4">
      <w:pPr>
        <w:widowControl w:val="0"/>
        <w:spacing w:after="0" w:line="240" w:lineRule="auto"/>
        <w:jc w:val="center"/>
        <w:rPr>
          <w:rFonts w:eastAsia="Times New Roman" w:hAnsi="Times New Roman" w:cs="Times New Roman"/>
          <w:kern w:val="2"/>
          <w:sz w:val="32"/>
          <w:szCs w:val="32"/>
          <w:lang w:val="en-US" w:eastAsia="en-GB"/>
        </w:rPr>
      </w:pPr>
      <w:proofErr w:type="spellStart"/>
      <w:r>
        <w:rPr>
          <w:rFonts w:eastAsia="Times New Roman" w:hAnsi="Times New Roman" w:cs="Times New Roman"/>
          <w:kern w:val="2"/>
          <w:sz w:val="32"/>
          <w:szCs w:val="32"/>
          <w:lang w:eastAsia="en-GB"/>
        </w:rPr>
        <w:t>Qualif</w:t>
      </w:r>
      <w:r>
        <w:rPr>
          <w:rFonts w:eastAsia="Times New Roman" w:hAnsi="Times New Roman" w:cs="Times New Roman"/>
          <w:kern w:val="2"/>
          <w:sz w:val="32"/>
          <w:szCs w:val="32"/>
          <w:lang w:val="en-US" w:eastAsia="en-GB"/>
        </w:rPr>
        <w:t>ying</w:t>
      </w:r>
      <w:proofErr w:type="spellEnd"/>
      <w:r>
        <w:rPr>
          <w:rFonts w:eastAsia="Times New Roman" w:hAnsi="Times New Roman" w:cs="Times New Roman"/>
          <w:kern w:val="2"/>
          <w:sz w:val="32"/>
          <w:szCs w:val="32"/>
          <w:lang w:val="en-US" w:eastAsia="en-GB"/>
        </w:rPr>
        <w:t xml:space="preserve"> show for</w:t>
      </w:r>
      <w:r>
        <w:rPr>
          <w:rFonts w:eastAsia="Times New Roman" w:hAnsi="Times New Roman" w:cs="Times New Roman"/>
          <w:kern w:val="2"/>
          <w:sz w:val="32"/>
          <w:szCs w:val="32"/>
          <w:lang w:eastAsia="en-GB"/>
        </w:rPr>
        <w:t xml:space="preserve"> </w:t>
      </w:r>
      <w:proofErr w:type="spellStart"/>
      <w:r>
        <w:rPr>
          <w:rFonts w:eastAsia="Times New Roman" w:hAnsi="Times New Roman" w:cs="Times New Roman"/>
          <w:kern w:val="2"/>
          <w:sz w:val="32"/>
          <w:szCs w:val="32"/>
          <w:lang w:eastAsia="en-GB"/>
        </w:rPr>
        <w:t>Equifest</w:t>
      </w:r>
      <w:proofErr w:type="spellEnd"/>
      <w:r>
        <w:rPr>
          <w:rFonts w:eastAsia="Times New Roman" w:hAnsi="Times New Roman" w:cs="Times New Roman"/>
          <w:kern w:val="2"/>
          <w:sz w:val="32"/>
          <w:szCs w:val="32"/>
          <w:lang w:eastAsia="en-GB"/>
        </w:rPr>
        <w:t xml:space="preserve"> 201</w:t>
      </w:r>
      <w:r>
        <w:rPr>
          <w:rFonts w:eastAsia="Times New Roman" w:hAnsi="Times New Roman" w:cs="Times New Roman"/>
          <w:kern w:val="2"/>
          <w:sz w:val="32"/>
          <w:szCs w:val="32"/>
          <w:lang w:val="en-US" w:eastAsia="en-GB"/>
        </w:rPr>
        <w:t>7</w:t>
      </w:r>
    </w:p>
    <w:p w14:paraId="781583B0" w14:textId="77777777" w:rsidR="00DD344E" w:rsidRDefault="00DD344E">
      <w:pPr>
        <w:widowControl w:val="0"/>
        <w:spacing w:after="0" w:line="240" w:lineRule="auto"/>
        <w:jc w:val="center"/>
        <w:rPr>
          <w:rFonts w:eastAsia="Times New Roman" w:hAnsi="Times New Roman" w:cs="Times New Roman"/>
          <w:kern w:val="2"/>
          <w:sz w:val="32"/>
          <w:szCs w:val="32"/>
          <w:lang w:val="en-US" w:eastAsia="en-GB"/>
        </w:rPr>
      </w:pPr>
    </w:p>
    <w:p w14:paraId="6C69F8DC" w14:textId="77777777" w:rsidR="00DD344E" w:rsidRDefault="00286EB4">
      <w:pPr>
        <w:widowControl w:val="0"/>
        <w:spacing w:after="0" w:line="240" w:lineRule="auto"/>
        <w:jc w:val="center"/>
        <w:rPr>
          <w:rFonts w:eastAsia="Times New Roman" w:hAnsi="Times New Roman" w:cs="Times New Roman"/>
          <w:kern w:val="2"/>
          <w:sz w:val="32"/>
          <w:szCs w:val="32"/>
          <w:lang w:eastAsia="en-GB"/>
        </w:rPr>
      </w:pPr>
      <w:r>
        <w:rPr>
          <w:rFonts w:eastAsia="Times New Roman" w:hAnsi="Times New Roman" w:cs="Times New Roman"/>
          <w:kern w:val="2"/>
          <w:sz w:val="32"/>
          <w:szCs w:val="32"/>
          <w:lang w:val="en-US" w:eastAsia="en-GB"/>
        </w:rPr>
        <w:t>Qualifying show for The Showing Register</w:t>
      </w:r>
      <w:r w:rsidR="00752C1C">
        <w:rPr>
          <w:rFonts w:eastAsia="Times New Roman" w:hAnsi="Times New Roman" w:cs="Times New Roman"/>
          <w:kern w:val="2"/>
          <w:sz w:val="32"/>
          <w:szCs w:val="32"/>
          <w:lang w:val="en-US" w:eastAsia="en-GB"/>
        </w:rPr>
        <w:t xml:space="preserve"> Finals</w:t>
      </w:r>
      <w:r>
        <w:rPr>
          <w:rFonts w:eastAsia="Times New Roman" w:hAnsi="Times New Roman" w:cs="Times New Roman"/>
          <w:kern w:val="2"/>
          <w:sz w:val="32"/>
          <w:szCs w:val="32"/>
          <w:lang w:val="en-US" w:eastAsia="en-GB"/>
        </w:rPr>
        <w:t xml:space="preserve"> 2017</w:t>
      </w:r>
      <w:r>
        <w:rPr>
          <w:rFonts w:eastAsia="Times New Roman" w:hAnsi="Times New Roman" w:cs="Times New Roman"/>
          <w:kern w:val="2"/>
          <w:sz w:val="32"/>
          <w:szCs w:val="32"/>
          <w:lang w:eastAsia="en-GB"/>
        </w:rPr>
        <w:t xml:space="preserve"> </w:t>
      </w:r>
    </w:p>
    <w:p w14:paraId="387D0EED" w14:textId="77777777" w:rsidR="00DD344E" w:rsidRDefault="00286EB4">
      <w:pPr>
        <w:widowControl w:val="0"/>
        <w:spacing w:after="0" w:line="240" w:lineRule="auto"/>
        <w:jc w:val="center"/>
        <w:rPr>
          <w:rFonts w:eastAsia="Times New Roman" w:hAnsi="Times New Roman" w:cs="Times New Roman"/>
          <w:kern w:val="2"/>
          <w:sz w:val="32"/>
          <w:szCs w:val="32"/>
          <w:lang w:eastAsia="en-GB"/>
        </w:rPr>
      </w:pPr>
      <w:r>
        <w:rPr>
          <w:rFonts w:eastAsia="Times New Roman" w:hAnsi="Times New Roman" w:cs="Times New Roman"/>
          <w:kern w:val="2"/>
          <w:sz w:val="32"/>
          <w:szCs w:val="32"/>
          <w:lang w:eastAsia="en-GB"/>
        </w:rPr>
        <w:t xml:space="preserve"> </w:t>
      </w:r>
    </w:p>
    <w:p w14:paraId="30B26F71" w14:textId="77777777" w:rsidR="00DD344E" w:rsidRDefault="00286EB4">
      <w:pPr>
        <w:widowControl w:val="0"/>
        <w:spacing w:after="0" w:line="240" w:lineRule="auto"/>
        <w:rPr>
          <w:rFonts w:eastAsia="Times New Roman" w:hAnsi="Times New Roman" w:cs="Times New Roman"/>
          <w:kern w:val="2"/>
          <w:sz w:val="32"/>
          <w:szCs w:val="32"/>
          <w:lang w:eastAsia="en-GB"/>
        </w:rPr>
      </w:pPr>
      <w:r>
        <w:rPr>
          <w:rFonts w:eastAsia="Times New Roman" w:hAnsi="Times New Roman" w:cs="Times New Roman"/>
          <w:kern w:val="2"/>
          <w:sz w:val="32"/>
          <w:szCs w:val="32"/>
          <w:lang w:eastAsia="en-GB"/>
        </w:rPr>
        <w:t xml:space="preserve"> </w:t>
      </w:r>
    </w:p>
    <w:p w14:paraId="486A179E" w14:textId="77777777" w:rsidR="00E70ACA" w:rsidRDefault="00E70ACA">
      <w:pPr>
        <w:widowControl w:val="0"/>
        <w:spacing w:after="0" w:line="240" w:lineRule="auto"/>
        <w:rPr>
          <w:b/>
          <w:sz w:val="18"/>
          <w:szCs w:val="18"/>
        </w:rPr>
      </w:pPr>
    </w:p>
    <w:p w14:paraId="2918F2E0" w14:textId="77777777" w:rsidR="00DD344E" w:rsidRDefault="00286EB4">
      <w:pPr>
        <w:widowControl w:val="0"/>
        <w:spacing w:after="0" w:line="240" w:lineRule="auto"/>
        <w:rPr>
          <w:b/>
          <w:sz w:val="18"/>
          <w:szCs w:val="18"/>
        </w:rPr>
      </w:pPr>
      <w:r>
        <w:rPr>
          <w:b/>
          <w:sz w:val="18"/>
          <w:szCs w:val="18"/>
        </w:rPr>
        <w:lastRenderedPageBreak/>
        <w:t>Rules of Entry</w:t>
      </w:r>
    </w:p>
    <w:p w14:paraId="3D2A331F" w14:textId="77777777" w:rsidR="00DD344E" w:rsidRDefault="00286EB4">
      <w:pPr>
        <w:pStyle w:val="Default"/>
        <w:jc w:val="both"/>
        <w:rPr>
          <w:sz w:val="18"/>
          <w:szCs w:val="18"/>
        </w:rPr>
      </w:pPr>
      <w:r>
        <w:rPr>
          <w:sz w:val="18"/>
          <w:szCs w:val="18"/>
        </w:rPr>
        <w:t xml:space="preserve"> When entering a pony / horse it is a condition of entry that these rules are abided by. </w:t>
      </w:r>
    </w:p>
    <w:p w14:paraId="16F80B80" w14:textId="77777777" w:rsidR="00DD344E" w:rsidRDefault="00286EB4">
      <w:pPr>
        <w:pStyle w:val="Default"/>
        <w:jc w:val="both"/>
        <w:rPr>
          <w:sz w:val="18"/>
          <w:szCs w:val="18"/>
        </w:rPr>
      </w:pPr>
      <w:r>
        <w:rPr>
          <w:sz w:val="18"/>
          <w:szCs w:val="18"/>
        </w:rPr>
        <w:t xml:space="preserve">1. It is the </w:t>
      </w:r>
      <w:proofErr w:type="gramStart"/>
      <w:r>
        <w:rPr>
          <w:sz w:val="18"/>
          <w:szCs w:val="18"/>
        </w:rPr>
        <w:t>exhibitors</w:t>
      </w:r>
      <w:proofErr w:type="gramEnd"/>
      <w:r>
        <w:rPr>
          <w:sz w:val="18"/>
          <w:szCs w:val="18"/>
        </w:rPr>
        <w:t xml:space="preserve"> responsibility to ensure they are present in the ring at the start of the class. </w:t>
      </w:r>
    </w:p>
    <w:p w14:paraId="44DDDBCE" w14:textId="77777777" w:rsidR="00DD344E" w:rsidRDefault="00286EB4">
      <w:pPr>
        <w:pStyle w:val="Default"/>
        <w:jc w:val="both"/>
        <w:rPr>
          <w:sz w:val="18"/>
          <w:szCs w:val="18"/>
        </w:rPr>
      </w:pPr>
      <w:r>
        <w:rPr>
          <w:sz w:val="18"/>
          <w:szCs w:val="18"/>
        </w:rPr>
        <w:t xml:space="preserve">2. Refunds of class fees will not be given if exhibitors miss their class. </w:t>
      </w:r>
    </w:p>
    <w:p w14:paraId="0E46516B" w14:textId="77777777" w:rsidR="00DD344E" w:rsidRDefault="00286EB4">
      <w:pPr>
        <w:pStyle w:val="Default"/>
        <w:jc w:val="both"/>
        <w:rPr>
          <w:sz w:val="18"/>
          <w:szCs w:val="18"/>
        </w:rPr>
      </w:pPr>
      <w:r>
        <w:rPr>
          <w:sz w:val="18"/>
          <w:szCs w:val="18"/>
        </w:rPr>
        <w:t xml:space="preserve">3. The Judges decision is final. </w:t>
      </w:r>
    </w:p>
    <w:p w14:paraId="3AAE38B5" w14:textId="77777777" w:rsidR="00DD344E" w:rsidRDefault="00286EB4">
      <w:pPr>
        <w:pStyle w:val="Default"/>
        <w:jc w:val="both"/>
        <w:rPr>
          <w:sz w:val="18"/>
          <w:szCs w:val="18"/>
        </w:rPr>
      </w:pPr>
      <w:r>
        <w:rPr>
          <w:sz w:val="18"/>
          <w:szCs w:val="18"/>
        </w:rPr>
        <w:t xml:space="preserve">4. The judge may withhold any prize where there is an evident want of merit. </w:t>
      </w:r>
    </w:p>
    <w:p w14:paraId="48C2527E" w14:textId="77777777" w:rsidR="00DD344E" w:rsidRDefault="00286EB4">
      <w:pPr>
        <w:pStyle w:val="Default"/>
        <w:jc w:val="both"/>
        <w:rPr>
          <w:sz w:val="18"/>
          <w:szCs w:val="18"/>
        </w:rPr>
      </w:pPr>
      <w:r>
        <w:rPr>
          <w:sz w:val="18"/>
          <w:szCs w:val="18"/>
        </w:rPr>
        <w:t xml:space="preserve">5. Riders of stallions must be aged 12 years + for small breeds and 14 years + for large breeds. </w:t>
      </w:r>
    </w:p>
    <w:p w14:paraId="61E38456" w14:textId="77777777" w:rsidR="00DD344E" w:rsidRDefault="00286EB4">
      <w:pPr>
        <w:pStyle w:val="Default"/>
        <w:jc w:val="both"/>
        <w:rPr>
          <w:sz w:val="18"/>
          <w:szCs w:val="18"/>
        </w:rPr>
      </w:pPr>
      <w:r>
        <w:rPr>
          <w:sz w:val="18"/>
          <w:szCs w:val="18"/>
        </w:rPr>
        <w:t xml:space="preserve">6. Objections – Any objections to be made in writing to the Secretary with a deposit of £30.00 cash, which will be returned if the objection is upheld. All objections must be made within 30 minutes of the class taking place. </w:t>
      </w:r>
    </w:p>
    <w:p w14:paraId="7058CBE7" w14:textId="77777777" w:rsidR="00DD344E" w:rsidRDefault="00286EB4">
      <w:pPr>
        <w:pStyle w:val="Default"/>
        <w:jc w:val="both"/>
        <w:rPr>
          <w:sz w:val="18"/>
          <w:szCs w:val="18"/>
        </w:rPr>
      </w:pPr>
      <w:r>
        <w:rPr>
          <w:sz w:val="18"/>
          <w:szCs w:val="18"/>
        </w:rPr>
        <w:t xml:space="preserve">7. The Officials and Council of the NCPA accept no responsibility for loss, injury or damage to any person or their property whilst on the Showground, car parks or approaches. All entries are subject to these conditions. </w:t>
      </w:r>
    </w:p>
    <w:p w14:paraId="19935601" w14:textId="77777777" w:rsidR="00DD344E" w:rsidRDefault="00286EB4">
      <w:pPr>
        <w:pStyle w:val="Default"/>
        <w:jc w:val="both"/>
        <w:rPr>
          <w:sz w:val="18"/>
          <w:szCs w:val="18"/>
        </w:rPr>
      </w:pPr>
      <w:r>
        <w:rPr>
          <w:sz w:val="18"/>
          <w:szCs w:val="18"/>
        </w:rPr>
        <w:t xml:space="preserve">8. Exhibitors alone are solely responsible for the accuracy and eligibility of their entries. No entry will be accepted unless accompanied with the correct fee. In the event of an entry proving incorrect, (whether by mistake or otherwise), the entry fee will not be returned. </w:t>
      </w:r>
    </w:p>
    <w:p w14:paraId="44572C38" w14:textId="77777777" w:rsidR="00DD344E" w:rsidRDefault="00286EB4">
      <w:pPr>
        <w:pStyle w:val="Default"/>
        <w:jc w:val="both"/>
        <w:rPr>
          <w:sz w:val="18"/>
          <w:szCs w:val="18"/>
        </w:rPr>
      </w:pPr>
      <w:r>
        <w:rPr>
          <w:sz w:val="18"/>
          <w:szCs w:val="18"/>
        </w:rPr>
        <w:t xml:space="preserve">9. An Exhibitor may not exhibit a pony / horse bred, sold, leased or produced by the Judge, their immediate family or their employer. </w:t>
      </w:r>
    </w:p>
    <w:p w14:paraId="5F484199" w14:textId="77777777" w:rsidR="00DD344E" w:rsidRDefault="00286EB4">
      <w:pPr>
        <w:pStyle w:val="Default"/>
        <w:jc w:val="both"/>
        <w:rPr>
          <w:sz w:val="18"/>
          <w:szCs w:val="18"/>
        </w:rPr>
      </w:pPr>
      <w:r>
        <w:rPr>
          <w:sz w:val="18"/>
          <w:szCs w:val="18"/>
        </w:rPr>
        <w:t xml:space="preserve">10. The Committee reserves the right to expel from the class or Showground any animal not considered to be under control, especially where a danger to the public could be created. </w:t>
      </w:r>
    </w:p>
    <w:p w14:paraId="720981F1" w14:textId="77777777" w:rsidR="00DD344E" w:rsidRDefault="00286EB4">
      <w:pPr>
        <w:pStyle w:val="Default"/>
        <w:jc w:val="both"/>
        <w:rPr>
          <w:sz w:val="18"/>
          <w:szCs w:val="18"/>
        </w:rPr>
      </w:pPr>
      <w:r>
        <w:rPr>
          <w:sz w:val="18"/>
          <w:szCs w:val="18"/>
        </w:rPr>
        <w:t xml:space="preserve">11. The Committee reserves the right to cancel, amalgamate or divide any class should entries so warrant. </w:t>
      </w:r>
    </w:p>
    <w:p w14:paraId="71CAE1F3" w14:textId="77777777" w:rsidR="00DD344E" w:rsidRDefault="00286EB4">
      <w:pPr>
        <w:pStyle w:val="Default"/>
        <w:jc w:val="both"/>
        <w:rPr>
          <w:sz w:val="18"/>
          <w:szCs w:val="18"/>
        </w:rPr>
      </w:pPr>
      <w:r>
        <w:rPr>
          <w:sz w:val="18"/>
          <w:szCs w:val="18"/>
        </w:rPr>
        <w:t xml:space="preserve">12. No substitute or nomination entries will be allowed. </w:t>
      </w:r>
    </w:p>
    <w:p w14:paraId="0F4B1A98" w14:textId="77777777" w:rsidR="00DD344E" w:rsidRDefault="00286EB4">
      <w:pPr>
        <w:pStyle w:val="Default"/>
        <w:jc w:val="both"/>
        <w:rPr>
          <w:sz w:val="18"/>
          <w:szCs w:val="18"/>
        </w:rPr>
      </w:pPr>
      <w:r>
        <w:rPr>
          <w:sz w:val="18"/>
          <w:szCs w:val="18"/>
        </w:rPr>
        <w:t xml:space="preserve">13. In the event of the Show being cancelled by events beyond our control, a £5.00 administration fee will be deducted from each Exhibitor. </w:t>
      </w:r>
    </w:p>
    <w:p w14:paraId="4F4801AC" w14:textId="77777777" w:rsidR="00DD344E" w:rsidRDefault="00286EB4">
      <w:pPr>
        <w:pStyle w:val="Default"/>
        <w:jc w:val="both"/>
        <w:rPr>
          <w:sz w:val="18"/>
          <w:szCs w:val="18"/>
        </w:rPr>
      </w:pPr>
      <w:r>
        <w:rPr>
          <w:sz w:val="18"/>
          <w:szCs w:val="18"/>
        </w:rPr>
        <w:t xml:space="preserve">14. All persons entering the Showground must have personal third party insurance. 15. This Show operates under the NCPA Child and Vulnerable Persons Protection Policy. </w:t>
      </w:r>
    </w:p>
    <w:p w14:paraId="18751621" w14:textId="77777777" w:rsidR="00DD344E" w:rsidRDefault="00286EB4">
      <w:pPr>
        <w:pStyle w:val="Default"/>
        <w:jc w:val="both"/>
        <w:rPr>
          <w:sz w:val="18"/>
          <w:szCs w:val="18"/>
        </w:rPr>
      </w:pPr>
      <w:r>
        <w:rPr>
          <w:sz w:val="18"/>
          <w:szCs w:val="18"/>
        </w:rPr>
        <w:t xml:space="preserve">16. Show canes and whips must not be more than 30 inches long. </w:t>
      </w:r>
    </w:p>
    <w:p w14:paraId="5EDEA004" w14:textId="77777777" w:rsidR="00DD344E" w:rsidRDefault="00286EB4">
      <w:pPr>
        <w:pStyle w:val="Default"/>
        <w:jc w:val="both"/>
        <w:rPr>
          <w:sz w:val="18"/>
          <w:szCs w:val="18"/>
        </w:rPr>
      </w:pPr>
      <w:r>
        <w:rPr>
          <w:sz w:val="18"/>
          <w:szCs w:val="18"/>
        </w:rPr>
        <w:t xml:space="preserve">17. Ponies / horses must leave the ring at walk. </w:t>
      </w:r>
    </w:p>
    <w:p w14:paraId="1DADA3DB" w14:textId="77777777" w:rsidR="00DD344E" w:rsidRDefault="00286EB4">
      <w:pPr>
        <w:pStyle w:val="Default"/>
        <w:jc w:val="both"/>
        <w:rPr>
          <w:sz w:val="18"/>
          <w:szCs w:val="18"/>
        </w:rPr>
      </w:pPr>
      <w:r>
        <w:rPr>
          <w:sz w:val="18"/>
          <w:szCs w:val="18"/>
        </w:rPr>
        <w:t xml:space="preserve">18. Correctly secured BSI skull caps/riding hats accredited to the latest approved standards must be worn at all times when mounted. </w:t>
      </w:r>
    </w:p>
    <w:p w14:paraId="2973B957" w14:textId="77777777" w:rsidR="00DD344E" w:rsidRDefault="00286EB4">
      <w:pPr>
        <w:pStyle w:val="Default"/>
        <w:jc w:val="both"/>
        <w:rPr>
          <w:sz w:val="18"/>
          <w:szCs w:val="18"/>
        </w:rPr>
      </w:pPr>
      <w:r>
        <w:rPr>
          <w:sz w:val="18"/>
          <w:szCs w:val="18"/>
        </w:rPr>
        <w:t xml:space="preserve">19. Lead Rein Classes: Ponies to be shown in a snaffle bridle and the lead rein to be attached to the nose band on which it must remain whilst the pony is in the ring. Whilst in the ring, the pony must be led at all times. </w:t>
      </w:r>
    </w:p>
    <w:p w14:paraId="5799FB99" w14:textId="77777777" w:rsidR="00DD344E" w:rsidRDefault="00286EB4">
      <w:pPr>
        <w:pStyle w:val="Default"/>
        <w:jc w:val="both"/>
        <w:rPr>
          <w:sz w:val="18"/>
          <w:szCs w:val="18"/>
        </w:rPr>
      </w:pPr>
      <w:r>
        <w:rPr>
          <w:sz w:val="18"/>
          <w:szCs w:val="18"/>
        </w:rPr>
        <w:t xml:space="preserve">20. First Ridden Classes: Ponies to be shown in a suitable bridle. No cantering allowed except for individual show. </w:t>
      </w:r>
    </w:p>
    <w:p w14:paraId="4955F0E0" w14:textId="77777777" w:rsidR="00DD344E" w:rsidRDefault="00286EB4">
      <w:pPr>
        <w:pStyle w:val="Default"/>
        <w:jc w:val="both"/>
        <w:rPr>
          <w:sz w:val="18"/>
          <w:szCs w:val="18"/>
        </w:rPr>
      </w:pPr>
      <w:r>
        <w:rPr>
          <w:sz w:val="18"/>
          <w:szCs w:val="18"/>
        </w:rPr>
        <w:t xml:space="preserve">21. Mountain and Moorland ponies must be shown in their natural state and must be registered with their respective Breed Society, and the registration number quoted on the entry form. </w:t>
      </w:r>
    </w:p>
    <w:p w14:paraId="0106A87B" w14:textId="77777777" w:rsidR="00DD344E" w:rsidRDefault="00286EB4">
      <w:pPr>
        <w:pStyle w:val="Default"/>
        <w:jc w:val="both"/>
        <w:rPr>
          <w:sz w:val="18"/>
          <w:szCs w:val="18"/>
        </w:rPr>
      </w:pPr>
      <w:r>
        <w:rPr>
          <w:sz w:val="18"/>
          <w:szCs w:val="18"/>
        </w:rPr>
        <w:t xml:space="preserve">22. All Stallions and Colts must be licenced as stipulated by their relevant breed society and must handled by a person over 14 years of age and be adequately bitted and under control. </w:t>
      </w:r>
    </w:p>
    <w:p w14:paraId="777A27C2" w14:textId="77777777" w:rsidR="00DD344E" w:rsidRDefault="00286EB4">
      <w:pPr>
        <w:pStyle w:val="Default"/>
        <w:jc w:val="both"/>
        <w:rPr>
          <w:sz w:val="18"/>
          <w:szCs w:val="18"/>
        </w:rPr>
      </w:pPr>
      <w:r>
        <w:rPr>
          <w:sz w:val="18"/>
          <w:szCs w:val="18"/>
        </w:rPr>
        <w:t xml:space="preserve">23. No litter to be left on the Showground. CLEANING OUT HORSEBOXES &amp; TRAILERS IS STRICTLEY FORBIDDEN. </w:t>
      </w:r>
    </w:p>
    <w:p w14:paraId="24543CB5" w14:textId="77777777" w:rsidR="00DD344E" w:rsidRDefault="00286EB4">
      <w:pPr>
        <w:pStyle w:val="Default"/>
        <w:jc w:val="both"/>
        <w:rPr>
          <w:sz w:val="18"/>
          <w:szCs w:val="18"/>
        </w:rPr>
      </w:pPr>
      <w:r>
        <w:rPr>
          <w:sz w:val="18"/>
          <w:szCs w:val="18"/>
        </w:rPr>
        <w:t xml:space="preserve">24. All Exhibitors must be wearing the allocated number for the Exhibit when entering the ring; </w:t>
      </w:r>
    </w:p>
    <w:p w14:paraId="4EA9BB1A" w14:textId="77777777" w:rsidR="00DD344E" w:rsidRDefault="00286EB4">
      <w:pPr>
        <w:pStyle w:val="Default"/>
        <w:jc w:val="both"/>
        <w:rPr>
          <w:sz w:val="18"/>
          <w:szCs w:val="18"/>
        </w:rPr>
      </w:pPr>
      <w:r>
        <w:rPr>
          <w:sz w:val="18"/>
          <w:szCs w:val="18"/>
        </w:rPr>
        <w:t xml:space="preserve">25. Dogs must be on a lead and supervised at all times. </w:t>
      </w:r>
    </w:p>
    <w:p w14:paraId="607BBBFF" w14:textId="77777777" w:rsidR="00DD344E" w:rsidRDefault="00286EB4">
      <w:pPr>
        <w:pStyle w:val="Default"/>
        <w:jc w:val="both"/>
        <w:rPr>
          <w:sz w:val="18"/>
          <w:szCs w:val="18"/>
        </w:rPr>
      </w:pPr>
      <w:r>
        <w:rPr>
          <w:sz w:val="18"/>
          <w:szCs w:val="18"/>
        </w:rPr>
        <w:t xml:space="preserve">26. Handlers and Grooms must be appropriately dressed. </w:t>
      </w:r>
    </w:p>
    <w:p w14:paraId="05E80087" w14:textId="77777777" w:rsidR="00DD344E" w:rsidRDefault="00286EB4">
      <w:pPr>
        <w:pStyle w:val="Default"/>
        <w:jc w:val="both"/>
        <w:rPr>
          <w:sz w:val="18"/>
          <w:szCs w:val="18"/>
        </w:rPr>
      </w:pPr>
      <w:r>
        <w:rPr>
          <w:sz w:val="18"/>
          <w:szCs w:val="18"/>
        </w:rPr>
        <w:t xml:space="preserve">27. Anyone found to be mistreating a horse or pony may be asked to leave the show ground, and reported to the appropriate body. </w:t>
      </w:r>
    </w:p>
    <w:p w14:paraId="3068FB2F" w14:textId="77777777" w:rsidR="00DD344E" w:rsidRDefault="00286EB4">
      <w:pPr>
        <w:pStyle w:val="Default"/>
        <w:jc w:val="both"/>
        <w:rPr>
          <w:sz w:val="18"/>
          <w:szCs w:val="18"/>
        </w:rPr>
      </w:pPr>
      <w:r>
        <w:rPr>
          <w:sz w:val="18"/>
          <w:szCs w:val="18"/>
        </w:rPr>
        <w:t xml:space="preserve">28. All horses and ponies must have a valid passport which should accompany the animal on show days. </w:t>
      </w:r>
    </w:p>
    <w:p w14:paraId="46790022" w14:textId="77777777" w:rsidR="00DD344E" w:rsidRDefault="00286EB4">
      <w:pPr>
        <w:pStyle w:val="Default"/>
        <w:jc w:val="both"/>
        <w:rPr>
          <w:sz w:val="18"/>
          <w:szCs w:val="18"/>
        </w:rPr>
      </w:pPr>
      <w:r>
        <w:rPr>
          <w:sz w:val="18"/>
          <w:szCs w:val="18"/>
        </w:rPr>
        <w:t xml:space="preserve">29. Handlers in In-Hand </w:t>
      </w:r>
      <w:proofErr w:type="gramStart"/>
      <w:r>
        <w:rPr>
          <w:sz w:val="18"/>
          <w:szCs w:val="18"/>
        </w:rPr>
        <w:t>classes</w:t>
      </w:r>
      <w:proofErr w:type="gramEnd"/>
      <w:r>
        <w:rPr>
          <w:sz w:val="18"/>
          <w:szCs w:val="18"/>
        </w:rPr>
        <w:t xml:space="preserve"> ages 14 years and under, must wear a correctly secured current British Standard skull cap or riding hat </w:t>
      </w:r>
    </w:p>
    <w:p w14:paraId="2B06EBD3" w14:textId="77777777" w:rsidR="00DD344E" w:rsidRDefault="00286EB4">
      <w:pPr>
        <w:pStyle w:val="Default"/>
        <w:jc w:val="both"/>
        <w:rPr>
          <w:sz w:val="18"/>
          <w:szCs w:val="18"/>
        </w:rPr>
      </w:pPr>
      <w:r>
        <w:rPr>
          <w:sz w:val="18"/>
          <w:szCs w:val="18"/>
        </w:rPr>
        <w:t xml:space="preserve">30. Exhibitors must have Public Liability Insurance when competing at NCPA events. </w:t>
      </w:r>
    </w:p>
    <w:p w14:paraId="4391BE77" w14:textId="77777777" w:rsidR="00DD344E" w:rsidRDefault="00DD344E">
      <w:pPr>
        <w:pStyle w:val="Default"/>
        <w:jc w:val="both"/>
        <w:rPr>
          <w:b/>
          <w:bCs/>
          <w:color w:val="auto"/>
          <w:sz w:val="18"/>
          <w:szCs w:val="18"/>
          <w:u w:val="single"/>
        </w:rPr>
      </w:pPr>
    </w:p>
    <w:p w14:paraId="4944B9A4" w14:textId="77777777" w:rsidR="00DD344E" w:rsidRDefault="00286EB4">
      <w:pPr>
        <w:tabs>
          <w:tab w:val="left" w:pos="8789"/>
        </w:tabs>
        <w:ind w:right="535"/>
        <w:jc w:val="center"/>
        <w:rPr>
          <w:rFonts w:ascii="Times New Roman" w:hAnsi="Times New Roman"/>
          <w:sz w:val="18"/>
          <w:szCs w:val="18"/>
        </w:rPr>
      </w:pPr>
      <w:r>
        <w:rPr>
          <w:rFonts w:ascii="Times New Roman" w:hAnsi="Times New Roman"/>
          <w:b/>
          <w:sz w:val="18"/>
          <w:szCs w:val="18"/>
          <w:u w:val="single"/>
        </w:rPr>
        <w:t>HEALTH AND SAFETY</w:t>
      </w:r>
    </w:p>
    <w:p w14:paraId="6C929D52" w14:textId="77777777" w:rsidR="00DD344E" w:rsidRDefault="00286EB4">
      <w:pPr>
        <w:tabs>
          <w:tab w:val="left" w:pos="8789"/>
        </w:tabs>
        <w:ind w:right="535"/>
        <w:rPr>
          <w:rFonts w:ascii="Arial" w:hAnsi="Arial" w:cs="Arial"/>
          <w:sz w:val="18"/>
          <w:szCs w:val="18"/>
        </w:rPr>
      </w:pPr>
      <w:r>
        <w:rPr>
          <w:rFonts w:ascii="Arial" w:hAnsi="Arial" w:cs="Arial"/>
          <w:b/>
          <w:sz w:val="18"/>
          <w:szCs w:val="18"/>
        </w:rPr>
        <w:t>The organisers will take any necessary precautions to ensure the Health and Safety of persons on the Showground. It is a condition of entry to the Showground that all persons will act on any instructions given to them by the show committee, in so far that it can effect the health and safety of all. All competitors must take due care to section 7 of the Health and Safety Act and have due regard for the safety of others. There is a Health and Safety Statement on display at the Secretary’s Office</w:t>
      </w:r>
      <w:r>
        <w:rPr>
          <w:rFonts w:ascii="Arial" w:hAnsi="Arial" w:cs="Arial"/>
          <w:sz w:val="18"/>
          <w:szCs w:val="18"/>
        </w:rPr>
        <w:t>.</w:t>
      </w:r>
    </w:p>
    <w:p w14:paraId="4FAA3D56" w14:textId="77777777" w:rsidR="00DD344E" w:rsidRDefault="00286EB4">
      <w:pPr>
        <w:tabs>
          <w:tab w:val="left" w:pos="8789"/>
        </w:tabs>
        <w:ind w:right="535"/>
        <w:jc w:val="center"/>
        <w:rPr>
          <w:rFonts w:ascii="Arial" w:hAnsi="Arial" w:cs="Arial"/>
          <w:b/>
          <w:sz w:val="18"/>
          <w:szCs w:val="18"/>
          <w:u w:val="single"/>
        </w:rPr>
      </w:pPr>
      <w:r>
        <w:rPr>
          <w:rFonts w:ascii="Arial" w:hAnsi="Arial" w:cs="Arial"/>
          <w:b/>
          <w:sz w:val="18"/>
          <w:szCs w:val="18"/>
          <w:u w:val="single"/>
        </w:rPr>
        <w:t xml:space="preserve">Correctly secured Skull Caps/Riding Hats that meet one of the following current Safety Standards/specifications MUST be worn by all Riders of all ages. All PAS 015; VG1; ASTM F1163 04a onwards; SNELL E2001; AS/NZS 3838 2003 onwards. Please note that from the 1st January 2017 the list of standards no longer includes BS/EN1384: 1996 or 2012 (or prior year suffix).   </w:t>
      </w:r>
    </w:p>
    <w:p w14:paraId="50FFF178" w14:textId="77777777" w:rsidR="00DD344E" w:rsidRDefault="00286EB4">
      <w:pPr>
        <w:tabs>
          <w:tab w:val="left" w:pos="8789"/>
        </w:tabs>
        <w:ind w:right="535"/>
        <w:jc w:val="center"/>
        <w:rPr>
          <w:rFonts w:ascii="Arial" w:hAnsi="Arial" w:cs="Arial"/>
          <w:b/>
          <w:sz w:val="18"/>
          <w:szCs w:val="18"/>
          <w:u w:val="single"/>
        </w:rPr>
      </w:pPr>
      <w:r>
        <w:rPr>
          <w:rFonts w:ascii="Arial" w:hAnsi="Arial" w:cs="Arial"/>
          <w:b/>
          <w:sz w:val="18"/>
          <w:szCs w:val="18"/>
          <w:u w:val="single"/>
        </w:rPr>
        <w:t>Dogs must be kept on leads at all times                       Horses must NOT be left tied to horse boxes</w:t>
      </w:r>
    </w:p>
    <w:p w14:paraId="05DF71A6" w14:textId="77777777" w:rsidR="00DD344E" w:rsidRDefault="00DD344E">
      <w:pPr>
        <w:pStyle w:val="Default"/>
        <w:jc w:val="both"/>
        <w:rPr>
          <w:b/>
          <w:bCs/>
          <w:color w:val="auto"/>
          <w:sz w:val="18"/>
          <w:szCs w:val="18"/>
          <w:u w:val="single"/>
        </w:rPr>
      </w:pPr>
    </w:p>
    <w:p w14:paraId="681793BE" w14:textId="77777777" w:rsidR="00DD344E" w:rsidRDefault="00DD344E">
      <w:pPr>
        <w:rPr>
          <w:sz w:val="18"/>
          <w:szCs w:val="18"/>
        </w:rPr>
      </w:pPr>
    </w:p>
    <w:p w14:paraId="6B8BC0D4" w14:textId="77777777" w:rsidR="00DD344E" w:rsidRDefault="00DD344E">
      <w:pPr>
        <w:pStyle w:val="NoSpacing1"/>
        <w:rPr>
          <w:rFonts w:ascii="Arial" w:hAnsi="Arial" w:cs="Arial"/>
          <w:b/>
          <w:sz w:val="24"/>
          <w:szCs w:val="24"/>
          <w:lang w:eastAsia="en-GB"/>
        </w:rPr>
      </w:pPr>
    </w:p>
    <w:p w14:paraId="6B7178ED" w14:textId="77777777" w:rsidR="00DD344E" w:rsidRDefault="00DD344E">
      <w:pPr>
        <w:pStyle w:val="NoSpacing1"/>
        <w:rPr>
          <w:rFonts w:ascii="Arial" w:hAnsi="Arial" w:cs="Arial"/>
          <w:b/>
          <w:sz w:val="24"/>
          <w:szCs w:val="24"/>
          <w:lang w:eastAsia="en-GB"/>
        </w:rPr>
      </w:pPr>
    </w:p>
    <w:p w14:paraId="7B391C4C" w14:textId="77777777" w:rsidR="00DD344E" w:rsidRDefault="00DD344E">
      <w:pPr>
        <w:pStyle w:val="NoSpacing1"/>
        <w:rPr>
          <w:rFonts w:ascii="Arial" w:hAnsi="Arial" w:cs="Arial"/>
          <w:b/>
          <w:sz w:val="24"/>
          <w:szCs w:val="24"/>
          <w:lang w:eastAsia="en-GB"/>
        </w:rPr>
      </w:pPr>
    </w:p>
    <w:p w14:paraId="58FF87B8" w14:textId="77777777" w:rsidR="00DD344E" w:rsidRDefault="00DD344E">
      <w:pPr>
        <w:pStyle w:val="NoSpacing1"/>
        <w:rPr>
          <w:rFonts w:ascii="Arial" w:hAnsi="Arial" w:cs="Arial"/>
          <w:b/>
          <w:sz w:val="24"/>
          <w:szCs w:val="24"/>
          <w:lang w:eastAsia="en-GB"/>
        </w:rPr>
      </w:pPr>
    </w:p>
    <w:p w14:paraId="5E067E46" w14:textId="77777777" w:rsidR="00DD344E" w:rsidRDefault="00DD344E">
      <w:pPr>
        <w:pStyle w:val="NoSpacing1"/>
        <w:rPr>
          <w:rFonts w:ascii="Arial" w:hAnsi="Arial" w:cs="Arial"/>
          <w:b/>
          <w:sz w:val="24"/>
          <w:szCs w:val="24"/>
          <w:lang w:eastAsia="en-GB"/>
        </w:rPr>
      </w:pPr>
    </w:p>
    <w:p w14:paraId="3A273ADE" w14:textId="77777777" w:rsidR="00DD344E" w:rsidRDefault="00DD344E">
      <w:pPr>
        <w:pStyle w:val="NoSpacing1"/>
        <w:rPr>
          <w:rFonts w:ascii="Arial" w:hAnsi="Arial" w:cs="Arial"/>
          <w:b/>
          <w:sz w:val="24"/>
          <w:szCs w:val="24"/>
          <w:lang w:eastAsia="en-GB"/>
        </w:rPr>
      </w:pPr>
    </w:p>
    <w:p w14:paraId="0E0A1EA8" w14:textId="77777777" w:rsidR="00DD344E" w:rsidRDefault="00DD344E">
      <w:pPr>
        <w:pStyle w:val="NoSpacing1"/>
        <w:rPr>
          <w:rFonts w:hAnsi="Arial" w:cs="Arial"/>
          <w:b/>
          <w:sz w:val="24"/>
          <w:szCs w:val="24"/>
          <w:lang w:eastAsia="en-GB"/>
        </w:rPr>
      </w:pPr>
    </w:p>
    <w:p w14:paraId="3546DBDD" w14:textId="77777777" w:rsidR="00DD344E" w:rsidRDefault="00DD344E">
      <w:pPr>
        <w:pStyle w:val="NoSpacing1"/>
        <w:rPr>
          <w:rFonts w:hAnsi="Arial" w:cs="Arial"/>
          <w:b/>
          <w:sz w:val="24"/>
          <w:szCs w:val="24"/>
          <w:lang w:eastAsia="en-GB"/>
        </w:rPr>
      </w:pPr>
    </w:p>
    <w:p w14:paraId="7A6D760A" w14:textId="77777777" w:rsidR="00DD344E" w:rsidRDefault="00DD344E">
      <w:pPr>
        <w:pStyle w:val="NoSpacing1"/>
        <w:rPr>
          <w:rFonts w:hAnsi="Arial" w:cs="Arial"/>
          <w:b/>
          <w:sz w:val="24"/>
          <w:szCs w:val="24"/>
          <w:lang w:eastAsia="en-GB"/>
        </w:rPr>
      </w:pPr>
    </w:p>
    <w:p w14:paraId="545645C8" w14:textId="77777777" w:rsidR="00DD344E" w:rsidRDefault="00286EB4">
      <w:pPr>
        <w:rPr>
          <w:b/>
          <w:bCs/>
          <w:sz w:val="24"/>
          <w:szCs w:val="24"/>
          <w:lang w:eastAsia="en-GB"/>
        </w:rPr>
      </w:pPr>
      <w:r>
        <w:rPr>
          <w:b/>
          <w:bCs/>
          <w:sz w:val="24"/>
          <w:szCs w:val="24"/>
          <w:lang w:eastAsia="en-GB"/>
        </w:rPr>
        <w:t>Ring 1 Outdoors - 8.30am prompt start</w:t>
      </w:r>
    </w:p>
    <w:p w14:paraId="0CBFF615" w14:textId="7C5E2B75" w:rsidR="00DD344E" w:rsidRDefault="00286EB4">
      <w:pPr>
        <w:rPr>
          <w:b/>
          <w:bCs/>
          <w:sz w:val="24"/>
          <w:szCs w:val="24"/>
          <w:lang w:eastAsia="en-GB"/>
        </w:rPr>
      </w:pPr>
      <w:r>
        <w:rPr>
          <w:b/>
          <w:bCs/>
          <w:sz w:val="24"/>
          <w:szCs w:val="24"/>
          <w:lang w:eastAsia="en-GB"/>
        </w:rPr>
        <w:t xml:space="preserve">Judge – </w:t>
      </w:r>
      <w:r w:rsidR="0096576C">
        <w:rPr>
          <w:b/>
          <w:bCs/>
          <w:sz w:val="24"/>
          <w:szCs w:val="24"/>
          <w:lang w:eastAsia="en-GB"/>
        </w:rPr>
        <w:t>Mrs McArdle, Scotland</w:t>
      </w:r>
    </w:p>
    <w:p w14:paraId="3B5030BD" w14:textId="77777777" w:rsidR="00DD344E" w:rsidRDefault="00286EB4">
      <w:pPr>
        <w:rPr>
          <w:sz w:val="24"/>
          <w:szCs w:val="24"/>
        </w:rPr>
      </w:pPr>
      <w:r>
        <w:rPr>
          <w:b/>
          <w:bCs/>
          <w:sz w:val="24"/>
          <w:szCs w:val="24"/>
          <w:lang w:eastAsia="en-GB"/>
        </w:rPr>
        <w:t xml:space="preserve"> </w:t>
      </w:r>
      <w:r>
        <w:rPr>
          <w:b/>
          <w:bCs/>
          <w:sz w:val="24"/>
          <w:szCs w:val="24"/>
        </w:rPr>
        <w:t xml:space="preserve">MOUNTAIN &amp; MOORLAND IN HAND </w:t>
      </w:r>
      <w:r>
        <w:rPr>
          <w:sz w:val="24"/>
          <w:szCs w:val="24"/>
        </w:rPr>
        <w:t xml:space="preserve">  </w:t>
      </w:r>
    </w:p>
    <w:p w14:paraId="0E6A837A" w14:textId="77777777" w:rsidR="00DD344E" w:rsidRDefault="00286EB4">
      <w:pPr>
        <w:rPr>
          <w:sz w:val="24"/>
          <w:szCs w:val="24"/>
        </w:rPr>
      </w:pPr>
      <w:r>
        <w:rPr>
          <w:b/>
          <w:bCs/>
          <w:sz w:val="24"/>
          <w:szCs w:val="24"/>
        </w:rPr>
        <w:t>Class 1 Small Breeds</w:t>
      </w:r>
      <w:r>
        <w:rPr>
          <w:sz w:val="24"/>
          <w:szCs w:val="24"/>
        </w:rPr>
        <w:t xml:space="preserve">, colt, filly &amp; gelding 3 years old &amp; under. </w:t>
      </w:r>
    </w:p>
    <w:p w14:paraId="2742975E" w14:textId="77777777" w:rsidR="00DD344E" w:rsidRDefault="00286EB4">
      <w:pPr>
        <w:rPr>
          <w:sz w:val="24"/>
          <w:szCs w:val="24"/>
        </w:rPr>
      </w:pPr>
      <w:r>
        <w:rPr>
          <w:b/>
          <w:bCs/>
          <w:sz w:val="24"/>
          <w:szCs w:val="24"/>
        </w:rPr>
        <w:t>Class 2 Small Breeds</w:t>
      </w:r>
      <w:r>
        <w:rPr>
          <w:sz w:val="24"/>
          <w:szCs w:val="24"/>
        </w:rPr>
        <w:t>, stallion, mare &amp; gelding, 4 years old &amp; over.</w:t>
      </w:r>
    </w:p>
    <w:p w14:paraId="40B5C5E5" w14:textId="77777777" w:rsidR="00DD344E" w:rsidRDefault="00286EB4">
      <w:pPr>
        <w:rPr>
          <w:sz w:val="24"/>
          <w:szCs w:val="24"/>
        </w:rPr>
      </w:pPr>
      <w:r>
        <w:rPr>
          <w:b/>
          <w:bCs/>
          <w:sz w:val="24"/>
          <w:szCs w:val="24"/>
        </w:rPr>
        <w:t>Class 3 Large Breeds</w:t>
      </w:r>
      <w:r>
        <w:rPr>
          <w:sz w:val="24"/>
          <w:szCs w:val="24"/>
        </w:rPr>
        <w:t xml:space="preserve">, colt, filly &amp; gelding, 3 years old &amp; under. </w:t>
      </w:r>
    </w:p>
    <w:p w14:paraId="1875A661" w14:textId="77777777" w:rsidR="00DD344E" w:rsidRDefault="00286EB4">
      <w:pPr>
        <w:rPr>
          <w:sz w:val="24"/>
          <w:szCs w:val="24"/>
        </w:rPr>
      </w:pPr>
      <w:r>
        <w:rPr>
          <w:b/>
          <w:bCs/>
          <w:sz w:val="24"/>
          <w:szCs w:val="24"/>
        </w:rPr>
        <w:t>Class 4 Large Breeds</w:t>
      </w:r>
      <w:r>
        <w:rPr>
          <w:sz w:val="24"/>
          <w:szCs w:val="24"/>
        </w:rPr>
        <w:t>, stallion, mare &amp; gelding, 4 years old &amp; over.</w:t>
      </w:r>
    </w:p>
    <w:p w14:paraId="747C95F3" w14:textId="77777777" w:rsidR="00DD344E" w:rsidRDefault="00286EB4">
      <w:pPr>
        <w:jc w:val="center"/>
        <w:rPr>
          <w:b/>
          <w:bCs/>
          <w:sz w:val="24"/>
          <w:szCs w:val="24"/>
        </w:rPr>
      </w:pPr>
      <w:r>
        <w:rPr>
          <w:b/>
          <w:bCs/>
          <w:sz w:val="24"/>
          <w:szCs w:val="24"/>
        </w:rPr>
        <w:t>Championship 1st &amp; 2nd from classes 1 – 4 to compete</w:t>
      </w:r>
    </w:p>
    <w:p w14:paraId="6A918CC0" w14:textId="77777777" w:rsidR="00DD344E" w:rsidRDefault="00286EB4">
      <w:pPr>
        <w:rPr>
          <w:sz w:val="24"/>
          <w:szCs w:val="24"/>
        </w:rPr>
      </w:pPr>
      <w:r>
        <w:rPr>
          <w:b/>
          <w:bCs/>
          <w:sz w:val="24"/>
          <w:szCs w:val="24"/>
        </w:rPr>
        <w:t>Class 5 Veteran</w:t>
      </w:r>
      <w:proofErr w:type="gramStart"/>
      <w:r>
        <w:rPr>
          <w:sz w:val="24"/>
          <w:szCs w:val="24"/>
        </w:rPr>
        <w:t>,15</w:t>
      </w:r>
      <w:proofErr w:type="gramEnd"/>
      <w:r>
        <w:rPr>
          <w:sz w:val="24"/>
          <w:szCs w:val="24"/>
        </w:rPr>
        <w:t xml:space="preserve"> years and over Stallions, mares &amp; geldings, any age to be plaited</w:t>
      </w:r>
    </w:p>
    <w:p w14:paraId="6CD19D28" w14:textId="77777777" w:rsidR="00DD344E" w:rsidRDefault="00286EB4">
      <w:pPr>
        <w:rPr>
          <w:sz w:val="24"/>
          <w:szCs w:val="24"/>
        </w:rPr>
      </w:pPr>
      <w:r>
        <w:rPr>
          <w:b/>
          <w:bCs/>
          <w:sz w:val="24"/>
          <w:szCs w:val="24"/>
        </w:rPr>
        <w:t>Class 6 Veteran</w:t>
      </w:r>
      <w:proofErr w:type="gramStart"/>
      <w:r>
        <w:rPr>
          <w:sz w:val="24"/>
          <w:szCs w:val="24"/>
        </w:rPr>
        <w:t>,15</w:t>
      </w:r>
      <w:proofErr w:type="gramEnd"/>
      <w:r>
        <w:rPr>
          <w:sz w:val="24"/>
          <w:szCs w:val="24"/>
        </w:rPr>
        <w:t xml:space="preserve"> years and over Stallions, mares &amp; geldings, any age. M&amp;M</w:t>
      </w:r>
    </w:p>
    <w:p w14:paraId="4086E797" w14:textId="77777777" w:rsidR="00DD344E" w:rsidRDefault="00286EB4">
      <w:pPr>
        <w:jc w:val="center"/>
        <w:rPr>
          <w:sz w:val="24"/>
          <w:szCs w:val="24"/>
        </w:rPr>
      </w:pPr>
      <w:r>
        <w:rPr>
          <w:b/>
          <w:bCs/>
          <w:sz w:val="24"/>
          <w:szCs w:val="24"/>
        </w:rPr>
        <w:t>Championship 1st &amp; 2nd from classes 5 &amp; 6 to compete</w:t>
      </w:r>
    </w:p>
    <w:p w14:paraId="126F609A" w14:textId="77777777" w:rsidR="00DD344E" w:rsidRDefault="00286EB4">
      <w:pPr>
        <w:rPr>
          <w:b/>
          <w:bCs/>
          <w:sz w:val="24"/>
          <w:szCs w:val="24"/>
        </w:rPr>
      </w:pPr>
      <w:r>
        <w:rPr>
          <w:b/>
          <w:bCs/>
          <w:sz w:val="24"/>
          <w:szCs w:val="24"/>
        </w:rPr>
        <w:t xml:space="preserve">NON M&amp;M IN HAND  </w:t>
      </w:r>
    </w:p>
    <w:p w14:paraId="55D9B821" w14:textId="77777777" w:rsidR="00DD344E" w:rsidRDefault="00286EB4">
      <w:pPr>
        <w:rPr>
          <w:sz w:val="24"/>
          <w:szCs w:val="24"/>
        </w:rPr>
      </w:pPr>
      <w:r>
        <w:rPr>
          <w:b/>
          <w:bCs/>
          <w:sz w:val="24"/>
          <w:szCs w:val="24"/>
        </w:rPr>
        <w:t>Class 7 Competition Horse or Pony</w:t>
      </w:r>
      <w:r>
        <w:rPr>
          <w:sz w:val="24"/>
          <w:szCs w:val="24"/>
        </w:rPr>
        <w:t xml:space="preserve"> Any age, any height.</w:t>
      </w:r>
    </w:p>
    <w:p w14:paraId="1C79AF12" w14:textId="77777777" w:rsidR="00DD344E" w:rsidRDefault="00286EB4">
      <w:pPr>
        <w:rPr>
          <w:sz w:val="24"/>
          <w:szCs w:val="24"/>
        </w:rPr>
      </w:pPr>
      <w:r>
        <w:rPr>
          <w:b/>
          <w:bCs/>
          <w:sz w:val="24"/>
          <w:szCs w:val="24"/>
        </w:rPr>
        <w:t>Class 8 Show Pony/ SHP/ PBA/ Anglo Arab</w:t>
      </w:r>
      <w:r>
        <w:rPr>
          <w:sz w:val="24"/>
          <w:szCs w:val="24"/>
        </w:rPr>
        <w:t xml:space="preserve"> Any age</w:t>
      </w:r>
    </w:p>
    <w:p w14:paraId="033DFA4B" w14:textId="77777777" w:rsidR="00DD344E" w:rsidRDefault="00286EB4">
      <w:pPr>
        <w:rPr>
          <w:sz w:val="24"/>
          <w:szCs w:val="24"/>
        </w:rPr>
      </w:pPr>
      <w:r>
        <w:rPr>
          <w:b/>
          <w:bCs/>
          <w:sz w:val="24"/>
          <w:szCs w:val="24"/>
        </w:rPr>
        <w:t>Class 9 Hack/ Riding Horse/ Hunter/ Cob</w:t>
      </w:r>
      <w:r>
        <w:rPr>
          <w:sz w:val="24"/>
          <w:szCs w:val="24"/>
        </w:rPr>
        <w:t xml:space="preserve"> Any age </w:t>
      </w:r>
    </w:p>
    <w:p w14:paraId="7BB7BDEC" w14:textId="77777777" w:rsidR="00DD344E" w:rsidRDefault="00286EB4">
      <w:pPr>
        <w:jc w:val="center"/>
        <w:rPr>
          <w:b/>
          <w:bCs/>
          <w:sz w:val="24"/>
          <w:szCs w:val="24"/>
        </w:rPr>
      </w:pPr>
      <w:r>
        <w:rPr>
          <w:b/>
          <w:bCs/>
          <w:sz w:val="24"/>
          <w:szCs w:val="24"/>
        </w:rPr>
        <w:t>Championship 1st &amp; 2nd from classes 7 - 9 to compete</w:t>
      </w:r>
    </w:p>
    <w:p w14:paraId="52FE0D28" w14:textId="77777777" w:rsidR="00DD344E" w:rsidRDefault="00286EB4">
      <w:pPr>
        <w:rPr>
          <w:b/>
          <w:bCs/>
          <w:sz w:val="24"/>
          <w:szCs w:val="24"/>
        </w:rPr>
      </w:pPr>
      <w:r>
        <w:rPr>
          <w:b/>
          <w:bCs/>
          <w:sz w:val="24"/>
          <w:szCs w:val="24"/>
        </w:rPr>
        <w:t>COLOURED IN HAND</w:t>
      </w:r>
    </w:p>
    <w:p w14:paraId="774BA333" w14:textId="79B15ABE" w:rsidR="00DD344E" w:rsidRDefault="00286EB4">
      <w:pPr>
        <w:rPr>
          <w:sz w:val="24"/>
          <w:szCs w:val="24"/>
        </w:rPr>
      </w:pPr>
      <w:r>
        <w:rPr>
          <w:b/>
          <w:bCs/>
          <w:sz w:val="24"/>
          <w:szCs w:val="24"/>
        </w:rPr>
        <w:t>Class 10 Col</w:t>
      </w:r>
      <w:r w:rsidR="00F60845">
        <w:rPr>
          <w:b/>
          <w:bCs/>
          <w:sz w:val="24"/>
          <w:szCs w:val="24"/>
        </w:rPr>
        <w:t>t</w:t>
      </w:r>
      <w:r>
        <w:rPr>
          <w:b/>
          <w:bCs/>
          <w:sz w:val="24"/>
          <w:szCs w:val="24"/>
        </w:rPr>
        <w:t>s, filly &amp; geldings</w:t>
      </w:r>
      <w:r>
        <w:rPr>
          <w:sz w:val="24"/>
          <w:szCs w:val="24"/>
        </w:rPr>
        <w:t xml:space="preserve">, 3 years old &amp; under. </w:t>
      </w:r>
    </w:p>
    <w:p w14:paraId="2BC0DC68" w14:textId="77777777" w:rsidR="00DD344E" w:rsidRDefault="00286EB4">
      <w:pPr>
        <w:rPr>
          <w:sz w:val="24"/>
          <w:szCs w:val="24"/>
        </w:rPr>
      </w:pPr>
      <w:r>
        <w:rPr>
          <w:b/>
          <w:bCs/>
          <w:sz w:val="24"/>
          <w:szCs w:val="24"/>
        </w:rPr>
        <w:t>Class 11 Stallions, mares &amp; geldings</w:t>
      </w:r>
      <w:r>
        <w:rPr>
          <w:sz w:val="24"/>
          <w:szCs w:val="24"/>
        </w:rPr>
        <w:t xml:space="preserve">, 4 years old &amp; over. </w:t>
      </w:r>
    </w:p>
    <w:p w14:paraId="20D44572" w14:textId="77777777" w:rsidR="00DD344E" w:rsidRDefault="00286EB4">
      <w:pPr>
        <w:jc w:val="center"/>
        <w:rPr>
          <w:b/>
          <w:bCs/>
          <w:sz w:val="24"/>
          <w:szCs w:val="24"/>
        </w:rPr>
      </w:pPr>
      <w:r>
        <w:rPr>
          <w:b/>
          <w:bCs/>
          <w:sz w:val="24"/>
          <w:szCs w:val="24"/>
        </w:rPr>
        <w:t>Championship 1st &amp; 2nd from classes 10 &amp; 11 to compete</w:t>
      </w:r>
    </w:p>
    <w:p w14:paraId="0A78DAB8" w14:textId="77777777" w:rsidR="00DD344E" w:rsidRDefault="00DD344E">
      <w:pPr>
        <w:jc w:val="center"/>
        <w:rPr>
          <w:b/>
          <w:bCs/>
          <w:sz w:val="24"/>
          <w:szCs w:val="24"/>
        </w:rPr>
      </w:pPr>
    </w:p>
    <w:p w14:paraId="596B7013" w14:textId="24263B05" w:rsidR="00DD344E" w:rsidRDefault="00286EB4">
      <w:pPr>
        <w:jc w:val="center"/>
        <w:rPr>
          <w:b/>
          <w:bCs/>
          <w:sz w:val="24"/>
          <w:szCs w:val="24"/>
        </w:rPr>
      </w:pPr>
      <w:r>
        <w:rPr>
          <w:b/>
          <w:bCs/>
          <w:sz w:val="24"/>
          <w:szCs w:val="24"/>
        </w:rPr>
        <w:t>Overall In</w:t>
      </w:r>
      <w:r w:rsidR="00D939A8">
        <w:rPr>
          <w:b/>
          <w:bCs/>
          <w:sz w:val="24"/>
          <w:szCs w:val="24"/>
        </w:rPr>
        <w:t xml:space="preserve"> </w:t>
      </w:r>
      <w:r>
        <w:rPr>
          <w:b/>
          <w:bCs/>
          <w:sz w:val="24"/>
          <w:szCs w:val="24"/>
        </w:rPr>
        <w:t>hand Championship</w:t>
      </w:r>
    </w:p>
    <w:p w14:paraId="09B781B1" w14:textId="77777777" w:rsidR="00DD344E" w:rsidRDefault="00DD344E">
      <w:pPr>
        <w:jc w:val="center"/>
        <w:rPr>
          <w:b/>
          <w:bCs/>
          <w:sz w:val="24"/>
          <w:szCs w:val="24"/>
        </w:rPr>
      </w:pPr>
    </w:p>
    <w:p w14:paraId="5FF70F48" w14:textId="69B2E92F" w:rsidR="00DD344E" w:rsidRDefault="00286EB4">
      <w:pPr>
        <w:jc w:val="center"/>
        <w:rPr>
          <w:b/>
          <w:bCs/>
          <w:sz w:val="24"/>
          <w:szCs w:val="24"/>
        </w:rPr>
      </w:pPr>
      <w:r>
        <w:rPr>
          <w:b/>
          <w:bCs/>
          <w:sz w:val="24"/>
          <w:szCs w:val="24"/>
        </w:rPr>
        <w:t>All In</w:t>
      </w:r>
      <w:r w:rsidR="00D939A8">
        <w:rPr>
          <w:b/>
          <w:bCs/>
          <w:sz w:val="24"/>
          <w:szCs w:val="24"/>
        </w:rPr>
        <w:t xml:space="preserve"> </w:t>
      </w:r>
      <w:r>
        <w:rPr>
          <w:b/>
          <w:bCs/>
          <w:sz w:val="24"/>
          <w:szCs w:val="24"/>
        </w:rPr>
        <w:t>hand champions and reserve champions to compete for</w:t>
      </w:r>
    </w:p>
    <w:p w14:paraId="24122EE6" w14:textId="0FA89D06" w:rsidR="00DD344E" w:rsidRDefault="00286EB4">
      <w:pPr>
        <w:jc w:val="center"/>
        <w:rPr>
          <w:b/>
          <w:bCs/>
          <w:sz w:val="24"/>
          <w:szCs w:val="24"/>
        </w:rPr>
      </w:pPr>
      <w:r>
        <w:rPr>
          <w:b/>
          <w:bCs/>
          <w:sz w:val="24"/>
          <w:szCs w:val="24"/>
        </w:rPr>
        <w:t xml:space="preserve">The </w:t>
      </w:r>
      <w:proofErr w:type="spellStart"/>
      <w:r>
        <w:rPr>
          <w:b/>
          <w:bCs/>
          <w:sz w:val="24"/>
          <w:szCs w:val="24"/>
        </w:rPr>
        <w:t>Maxson</w:t>
      </w:r>
      <w:proofErr w:type="spellEnd"/>
      <w:r>
        <w:rPr>
          <w:b/>
          <w:bCs/>
          <w:sz w:val="24"/>
          <w:szCs w:val="24"/>
        </w:rPr>
        <w:t xml:space="preserve"> In</w:t>
      </w:r>
      <w:r w:rsidR="00D939A8">
        <w:rPr>
          <w:b/>
          <w:bCs/>
          <w:sz w:val="24"/>
          <w:szCs w:val="24"/>
        </w:rPr>
        <w:t xml:space="preserve"> </w:t>
      </w:r>
      <w:r>
        <w:rPr>
          <w:b/>
          <w:bCs/>
          <w:sz w:val="24"/>
          <w:szCs w:val="24"/>
        </w:rPr>
        <w:t>hand Trophy</w:t>
      </w:r>
    </w:p>
    <w:p w14:paraId="689DFD0D" w14:textId="77777777" w:rsidR="00DD344E" w:rsidRDefault="00DD344E">
      <w:pPr>
        <w:rPr>
          <w:sz w:val="24"/>
          <w:szCs w:val="24"/>
        </w:rPr>
      </w:pPr>
    </w:p>
    <w:p w14:paraId="1001D137" w14:textId="77777777" w:rsidR="00DD344E" w:rsidRDefault="00286EB4">
      <w:pPr>
        <w:rPr>
          <w:b/>
          <w:bCs/>
          <w:sz w:val="24"/>
          <w:szCs w:val="24"/>
        </w:rPr>
      </w:pPr>
      <w:r>
        <w:rPr>
          <w:b/>
          <w:bCs/>
          <w:sz w:val="24"/>
          <w:szCs w:val="24"/>
        </w:rPr>
        <w:t>Not before 11am</w:t>
      </w:r>
    </w:p>
    <w:p w14:paraId="30C3D744" w14:textId="43B629F4" w:rsidR="00DD344E" w:rsidRDefault="00286EB4">
      <w:pPr>
        <w:rPr>
          <w:b/>
          <w:bCs/>
          <w:sz w:val="24"/>
          <w:szCs w:val="24"/>
        </w:rPr>
      </w:pPr>
      <w:r>
        <w:rPr>
          <w:b/>
          <w:bCs/>
          <w:sz w:val="24"/>
          <w:szCs w:val="24"/>
        </w:rPr>
        <w:t xml:space="preserve">JUDGE – </w:t>
      </w:r>
      <w:r w:rsidR="0096576C">
        <w:rPr>
          <w:b/>
          <w:bCs/>
          <w:sz w:val="24"/>
          <w:szCs w:val="24"/>
        </w:rPr>
        <w:t>Mrs McArdle, Scotland</w:t>
      </w:r>
    </w:p>
    <w:p w14:paraId="64260C97" w14:textId="77777777" w:rsidR="00DD344E" w:rsidRDefault="00286EB4">
      <w:pPr>
        <w:rPr>
          <w:sz w:val="24"/>
          <w:szCs w:val="24"/>
        </w:rPr>
      </w:pPr>
      <w:r>
        <w:rPr>
          <w:b/>
          <w:bCs/>
          <w:sz w:val="24"/>
          <w:szCs w:val="24"/>
        </w:rPr>
        <w:t>The NPS/</w:t>
      </w:r>
      <w:proofErr w:type="spellStart"/>
      <w:r>
        <w:rPr>
          <w:b/>
          <w:bCs/>
          <w:sz w:val="24"/>
          <w:szCs w:val="24"/>
        </w:rPr>
        <w:t>Picton</w:t>
      </w:r>
      <w:proofErr w:type="spellEnd"/>
      <w:r>
        <w:rPr>
          <w:b/>
          <w:bCs/>
          <w:sz w:val="24"/>
          <w:szCs w:val="24"/>
        </w:rPr>
        <w:t xml:space="preserve"> M &amp; M Novice Ridden National Championship</w:t>
      </w:r>
    </w:p>
    <w:p w14:paraId="22BDE23C" w14:textId="77777777" w:rsidR="00DD344E" w:rsidRDefault="00DD344E">
      <w:pPr>
        <w:rPr>
          <w:sz w:val="24"/>
          <w:szCs w:val="24"/>
        </w:rPr>
      </w:pPr>
    </w:p>
    <w:p w14:paraId="699CE86B" w14:textId="77777777" w:rsidR="00DD344E" w:rsidRDefault="00286EB4">
      <w:pPr>
        <w:rPr>
          <w:sz w:val="24"/>
          <w:szCs w:val="24"/>
        </w:rPr>
      </w:pPr>
      <w:r>
        <w:rPr>
          <w:b/>
          <w:bCs/>
          <w:sz w:val="24"/>
          <w:szCs w:val="24"/>
        </w:rPr>
        <w:t xml:space="preserve">Class 12 Dartmoor, Exmoor, </w:t>
      </w:r>
      <w:proofErr w:type="gramStart"/>
      <w:r>
        <w:rPr>
          <w:b/>
          <w:bCs/>
          <w:sz w:val="24"/>
          <w:szCs w:val="24"/>
        </w:rPr>
        <w:t>Shetland</w:t>
      </w:r>
      <w:proofErr w:type="gramEnd"/>
      <w:r>
        <w:rPr>
          <w:sz w:val="24"/>
          <w:szCs w:val="24"/>
        </w:rPr>
        <w:t xml:space="preserve">. Stallions, mares and gelding four years and over. Rider any age except for stallions (12 years and over) </w:t>
      </w:r>
    </w:p>
    <w:p w14:paraId="438D3BCB" w14:textId="77777777" w:rsidR="00DD344E" w:rsidRDefault="00DD344E">
      <w:pPr>
        <w:rPr>
          <w:sz w:val="24"/>
          <w:szCs w:val="24"/>
        </w:rPr>
      </w:pPr>
    </w:p>
    <w:p w14:paraId="1C3BBC4E" w14:textId="77777777" w:rsidR="00DD344E" w:rsidRDefault="00286EB4">
      <w:pPr>
        <w:rPr>
          <w:sz w:val="24"/>
          <w:szCs w:val="24"/>
        </w:rPr>
      </w:pPr>
      <w:r>
        <w:rPr>
          <w:b/>
          <w:bCs/>
          <w:sz w:val="24"/>
          <w:szCs w:val="24"/>
        </w:rPr>
        <w:t>Class 13 Welsh A, Welsh B.</w:t>
      </w:r>
      <w:r>
        <w:rPr>
          <w:sz w:val="24"/>
          <w:szCs w:val="24"/>
        </w:rPr>
        <w:t xml:space="preserve"> Stallions, mares and gelding four years and over. Rider any age except for stallions. (12 years and over)</w:t>
      </w:r>
    </w:p>
    <w:p w14:paraId="3AB3C2D8" w14:textId="77777777" w:rsidR="00DD344E" w:rsidRDefault="00286EB4">
      <w:pPr>
        <w:rPr>
          <w:sz w:val="24"/>
          <w:szCs w:val="24"/>
        </w:rPr>
      </w:pPr>
      <w:r>
        <w:rPr>
          <w:b/>
          <w:bCs/>
          <w:sz w:val="24"/>
          <w:szCs w:val="24"/>
        </w:rPr>
        <w:t>Class 14 New Forest, Connemara</w:t>
      </w:r>
      <w:r>
        <w:rPr>
          <w:sz w:val="24"/>
          <w:szCs w:val="24"/>
        </w:rPr>
        <w:t>. Stallions, mares and gelding four years and over. Rider any age except for stallions. (14 years and over)</w:t>
      </w:r>
    </w:p>
    <w:p w14:paraId="1D46AF63" w14:textId="77777777" w:rsidR="00DD344E" w:rsidRDefault="00286EB4">
      <w:pPr>
        <w:rPr>
          <w:sz w:val="24"/>
          <w:szCs w:val="24"/>
        </w:rPr>
      </w:pPr>
      <w:r>
        <w:rPr>
          <w:b/>
          <w:bCs/>
          <w:sz w:val="24"/>
          <w:szCs w:val="24"/>
        </w:rPr>
        <w:t>Class 15 Fell, Highland, Dales</w:t>
      </w:r>
      <w:r>
        <w:rPr>
          <w:sz w:val="24"/>
          <w:szCs w:val="24"/>
        </w:rPr>
        <w:t>. Stallions, mares and gelding four years and over. Rider any age except for stallions (14years and over)</w:t>
      </w:r>
    </w:p>
    <w:p w14:paraId="3BC3376A" w14:textId="77777777" w:rsidR="00DD344E" w:rsidRDefault="00286EB4">
      <w:pPr>
        <w:rPr>
          <w:sz w:val="24"/>
          <w:szCs w:val="24"/>
        </w:rPr>
      </w:pPr>
      <w:r>
        <w:rPr>
          <w:b/>
          <w:bCs/>
          <w:sz w:val="24"/>
          <w:szCs w:val="24"/>
        </w:rPr>
        <w:t>Class 16 Welsh C, Welsh D</w:t>
      </w:r>
      <w:r>
        <w:rPr>
          <w:sz w:val="24"/>
          <w:szCs w:val="24"/>
        </w:rPr>
        <w:t>. Stallions, mares and gelding four years and over. Rider any age except for stallions (14 years and over)</w:t>
      </w:r>
    </w:p>
    <w:p w14:paraId="4B31BE2A" w14:textId="77777777" w:rsidR="00DD344E" w:rsidRDefault="00286EB4">
      <w:pPr>
        <w:jc w:val="center"/>
        <w:rPr>
          <w:b/>
          <w:bCs/>
          <w:sz w:val="24"/>
          <w:szCs w:val="24"/>
        </w:rPr>
      </w:pPr>
      <w:r>
        <w:rPr>
          <w:b/>
          <w:bCs/>
          <w:sz w:val="24"/>
          <w:szCs w:val="24"/>
        </w:rPr>
        <w:t xml:space="preserve">Novice Championship 1st &amp; 2nd </w:t>
      </w:r>
      <w:proofErr w:type="spellStart"/>
      <w:r>
        <w:rPr>
          <w:b/>
          <w:bCs/>
          <w:sz w:val="24"/>
          <w:szCs w:val="24"/>
        </w:rPr>
        <w:t>prizewinners</w:t>
      </w:r>
      <w:proofErr w:type="spellEnd"/>
      <w:r>
        <w:rPr>
          <w:b/>
          <w:bCs/>
          <w:sz w:val="24"/>
          <w:szCs w:val="24"/>
        </w:rPr>
        <w:t xml:space="preserve"> classes 12-16</w:t>
      </w:r>
    </w:p>
    <w:p w14:paraId="4E59373C" w14:textId="77777777" w:rsidR="00DD344E" w:rsidRDefault="00DD344E">
      <w:pPr>
        <w:rPr>
          <w:sz w:val="24"/>
          <w:szCs w:val="24"/>
        </w:rPr>
      </w:pPr>
    </w:p>
    <w:p w14:paraId="4FA8DACD" w14:textId="77777777" w:rsidR="00DD344E" w:rsidRDefault="00DD344E">
      <w:pPr>
        <w:rPr>
          <w:b/>
          <w:bCs/>
          <w:sz w:val="24"/>
          <w:szCs w:val="24"/>
        </w:rPr>
      </w:pPr>
    </w:p>
    <w:p w14:paraId="1BDEDACB" w14:textId="77777777" w:rsidR="00DD344E" w:rsidRDefault="00286EB4">
      <w:pPr>
        <w:rPr>
          <w:b/>
          <w:bCs/>
          <w:sz w:val="24"/>
          <w:szCs w:val="24"/>
        </w:rPr>
      </w:pPr>
      <w:r>
        <w:rPr>
          <w:b/>
          <w:bCs/>
          <w:sz w:val="24"/>
          <w:szCs w:val="24"/>
        </w:rPr>
        <w:t>Ring 2 INDOORS – 8.30am prompt start</w:t>
      </w:r>
    </w:p>
    <w:p w14:paraId="4F7C5BF0" w14:textId="5AC38034" w:rsidR="00DD344E" w:rsidRDefault="00286EB4">
      <w:pPr>
        <w:rPr>
          <w:b/>
          <w:bCs/>
          <w:sz w:val="24"/>
          <w:szCs w:val="24"/>
        </w:rPr>
      </w:pPr>
      <w:r>
        <w:rPr>
          <w:b/>
          <w:bCs/>
          <w:sz w:val="24"/>
          <w:szCs w:val="24"/>
        </w:rPr>
        <w:t xml:space="preserve">Judge </w:t>
      </w:r>
      <w:r w:rsidR="0096576C">
        <w:rPr>
          <w:b/>
          <w:bCs/>
          <w:sz w:val="24"/>
          <w:szCs w:val="24"/>
        </w:rPr>
        <w:t>–</w:t>
      </w:r>
      <w:r>
        <w:rPr>
          <w:b/>
          <w:bCs/>
          <w:sz w:val="24"/>
          <w:szCs w:val="24"/>
        </w:rPr>
        <w:t xml:space="preserve"> </w:t>
      </w:r>
      <w:r w:rsidR="0096576C">
        <w:rPr>
          <w:b/>
          <w:bCs/>
          <w:sz w:val="24"/>
          <w:szCs w:val="24"/>
        </w:rPr>
        <w:t>Mrs C Hamilton, Derbyshire</w:t>
      </w:r>
    </w:p>
    <w:p w14:paraId="70DFD6E2" w14:textId="77777777" w:rsidR="00DD344E" w:rsidRDefault="00286EB4">
      <w:pPr>
        <w:rPr>
          <w:sz w:val="24"/>
          <w:szCs w:val="24"/>
        </w:rPr>
      </w:pPr>
      <w:r>
        <w:rPr>
          <w:b/>
          <w:bCs/>
          <w:sz w:val="24"/>
          <w:szCs w:val="24"/>
        </w:rPr>
        <w:t>Class 17 BSPS Heritage Mountain &amp; Moorland Lead Rein</w:t>
      </w:r>
      <w:r>
        <w:rPr>
          <w:sz w:val="24"/>
          <w:szCs w:val="24"/>
        </w:rPr>
        <w:t xml:space="preserve">. Registered Pure Bred Mare or Gelding 4 years old or over not ex 122cm. Riders not to have attained their 9th birthday before 1st January in the current year.  </w:t>
      </w:r>
    </w:p>
    <w:p w14:paraId="56438DFE" w14:textId="77777777" w:rsidR="00DD344E" w:rsidRDefault="00286EB4">
      <w:pPr>
        <w:rPr>
          <w:sz w:val="24"/>
          <w:szCs w:val="24"/>
        </w:rPr>
      </w:pPr>
      <w:r>
        <w:rPr>
          <w:b/>
          <w:bCs/>
          <w:sz w:val="24"/>
          <w:szCs w:val="24"/>
        </w:rPr>
        <w:t>Class 18 BSPS Heritage Mountain &amp;Moorland First Ridden.</w:t>
      </w:r>
      <w:r>
        <w:rPr>
          <w:sz w:val="24"/>
          <w:szCs w:val="24"/>
        </w:rPr>
        <w:t xml:space="preserve"> Registered Pure Bred Mare or Gelding 4 years old or over not ex 128cm. Riders not to have attained their 12th birthday before 1st January in the current year.  </w:t>
      </w:r>
    </w:p>
    <w:p w14:paraId="78AB26B5" w14:textId="77777777" w:rsidR="00DD344E" w:rsidRDefault="00286EB4">
      <w:pPr>
        <w:jc w:val="center"/>
        <w:rPr>
          <w:b/>
          <w:bCs/>
          <w:sz w:val="24"/>
          <w:szCs w:val="24"/>
        </w:rPr>
      </w:pPr>
      <w:r>
        <w:rPr>
          <w:b/>
          <w:bCs/>
          <w:sz w:val="24"/>
          <w:szCs w:val="24"/>
        </w:rPr>
        <w:t xml:space="preserve">Mini Championship 1st &amp; 2nd </w:t>
      </w:r>
      <w:proofErr w:type="spellStart"/>
      <w:r>
        <w:rPr>
          <w:b/>
          <w:bCs/>
          <w:sz w:val="24"/>
          <w:szCs w:val="24"/>
        </w:rPr>
        <w:t>prizewinners</w:t>
      </w:r>
      <w:proofErr w:type="spellEnd"/>
      <w:r>
        <w:rPr>
          <w:b/>
          <w:bCs/>
          <w:sz w:val="24"/>
          <w:szCs w:val="24"/>
        </w:rPr>
        <w:t xml:space="preserve"> classes 17 &amp; 18</w:t>
      </w:r>
    </w:p>
    <w:p w14:paraId="58F8DB00" w14:textId="77777777" w:rsidR="00DD344E" w:rsidRDefault="00DD344E">
      <w:pPr>
        <w:rPr>
          <w:sz w:val="24"/>
          <w:szCs w:val="24"/>
        </w:rPr>
      </w:pPr>
    </w:p>
    <w:p w14:paraId="5DF6628B" w14:textId="77777777" w:rsidR="00DD344E" w:rsidRDefault="00286EB4">
      <w:pPr>
        <w:rPr>
          <w:sz w:val="24"/>
          <w:szCs w:val="24"/>
        </w:rPr>
      </w:pPr>
      <w:r>
        <w:rPr>
          <w:b/>
          <w:bCs/>
          <w:sz w:val="24"/>
          <w:szCs w:val="24"/>
        </w:rPr>
        <w:t>Class 19 BSPS Heritage Mountain &amp; Moorland Open Ridden.</w:t>
      </w:r>
      <w:r>
        <w:rPr>
          <w:sz w:val="24"/>
          <w:szCs w:val="24"/>
        </w:rPr>
        <w:t xml:space="preserve"> Registered Pure Bred Dartmoor, Exmoor &amp; Shetland Ponies 4yr old or over. Riders any age.</w:t>
      </w:r>
    </w:p>
    <w:p w14:paraId="502F5CA4" w14:textId="77777777" w:rsidR="00DD344E" w:rsidRDefault="00286EB4">
      <w:pPr>
        <w:rPr>
          <w:sz w:val="24"/>
          <w:szCs w:val="24"/>
        </w:rPr>
      </w:pPr>
      <w:r>
        <w:rPr>
          <w:b/>
          <w:bCs/>
          <w:sz w:val="24"/>
          <w:szCs w:val="24"/>
        </w:rPr>
        <w:t>Class 20 BSPS Heritage Mountain &amp; Moorland Open Ridden</w:t>
      </w:r>
      <w:r>
        <w:rPr>
          <w:sz w:val="24"/>
          <w:szCs w:val="24"/>
        </w:rPr>
        <w:t xml:space="preserve">. Registered Pure Bred Welsh A&amp;B Ponies 4yr old or over. Riders any age. </w:t>
      </w:r>
    </w:p>
    <w:p w14:paraId="4401D9DE" w14:textId="77777777" w:rsidR="00DD344E" w:rsidRDefault="00286EB4">
      <w:pPr>
        <w:rPr>
          <w:sz w:val="24"/>
          <w:szCs w:val="24"/>
        </w:rPr>
      </w:pPr>
      <w:r>
        <w:rPr>
          <w:b/>
          <w:bCs/>
          <w:sz w:val="24"/>
          <w:szCs w:val="24"/>
        </w:rPr>
        <w:t>Class 21 BSPS Heritage Mountain &amp; Moorland Open Ridden</w:t>
      </w:r>
      <w:r>
        <w:rPr>
          <w:sz w:val="24"/>
          <w:szCs w:val="24"/>
        </w:rPr>
        <w:t xml:space="preserve">. Registered Pure Bred New Forest and Connemara Ponies 4ys old or over. Riders any age. </w:t>
      </w:r>
    </w:p>
    <w:p w14:paraId="160FEEC5" w14:textId="77777777" w:rsidR="00DD344E" w:rsidRDefault="00286EB4">
      <w:pPr>
        <w:rPr>
          <w:sz w:val="24"/>
          <w:szCs w:val="24"/>
        </w:rPr>
      </w:pPr>
      <w:r>
        <w:rPr>
          <w:b/>
          <w:bCs/>
          <w:sz w:val="24"/>
          <w:szCs w:val="24"/>
        </w:rPr>
        <w:t>Class 22 BSPS Heritage Mountain &amp; Moorland Open Ridden</w:t>
      </w:r>
      <w:r>
        <w:rPr>
          <w:sz w:val="24"/>
          <w:szCs w:val="24"/>
        </w:rPr>
        <w:t>. Registered Pure Bred Fell, Dales and Highland Ponies 4yr old or over.  Riders any age.</w:t>
      </w:r>
    </w:p>
    <w:p w14:paraId="7C47BC3A" w14:textId="77777777" w:rsidR="00DD344E" w:rsidRDefault="00286EB4">
      <w:pPr>
        <w:rPr>
          <w:sz w:val="24"/>
          <w:szCs w:val="24"/>
        </w:rPr>
      </w:pPr>
      <w:r>
        <w:rPr>
          <w:b/>
          <w:bCs/>
          <w:sz w:val="24"/>
          <w:szCs w:val="24"/>
        </w:rPr>
        <w:t>Class 23 BSPS Heritage Mountain &amp; Moorland Open Ridden</w:t>
      </w:r>
      <w:r>
        <w:rPr>
          <w:sz w:val="24"/>
          <w:szCs w:val="24"/>
        </w:rPr>
        <w:t>. Registered Pure Bred Welsh Section C &amp; D Ponies 4yr old or over.  Riders any age.</w:t>
      </w:r>
    </w:p>
    <w:p w14:paraId="670CF3E8" w14:textId="77777777" w:rsidR="00DD344E" w:rsidRDefault="00DD344E">
      <w:pPr>
        <w:rPr>
          <w:sz w:val="24"/>
          <w:szCs w:val="24"/>
        </w:rPr>
      </w:pPr>
    </w:p>
    <w:p w14:paraId="76F5E86A" w14:textId="77777777" w:rsidR="00DD344E" w:rsidRDefault="00286EB4">
      <w:pPr>
        <w:jc w:val="center"/>
        <w:rPr>
          <w:b/>
          <w:bCs/>
          <w:sz w:val="24"/>
          <w:szCs w:val="24"/>
        </w:rPr>
      </w:pPr>
      <w:r>
        <w:rPr>
          <w:b/>
          <w:bCs/>
          <w:sz w:val="24"/>
          <w:szCs w:val="24"/>
        </w:rPr>
        <w:t>BSPS Open Ridden Mountain &amp; Moorland Championship</w:t>
      </w:r>
    </w:p>
    <w:p w14:paraId="52E2223E" w14:textId="77777777" w:rsidR="00DD344E" w:rsidRDefault="00286EB4">
      <w:pPr>
        <w:jc w:val="center"/>
        <w:rPr>
          <w:b/>
          <w:bCs/>
          <w:sz w:val="24"/>
          <w:szCs w:val="24"/>
        </w:rPr>
      </w:pPr>
      <w:r>
        <w:rPr>
          <w:b/>
          <w:bCs/>
          <w:sz w:val="24"/>
          <w:szCs w:val="24"/>
        </w:rPr>
        <w:t>1st &amp; 2nd prize winners from classes 19-23</w:t>
      </w:r>
    </w:p>
    <w:p w14:paraId="4848888D" w14:textId="77777777" w:rsidR="00DD344E" w:rsidRDefault="00DD344E">
      <w:pPr>
        <w:rPr>
          <w:sz w:val="24"/>
          <w:szCs w:val="24"/>
        </w:rPr>
      </w:pPr>
    </w:p>
    <w:p w14:paraId="21AB75DF" w14:textId="77777777" w:rsidR="00DD344E" w:rsidRDefault="00DD344E">
      <w:pPr>
        <w:rPr>
          <w:sz w:val="24"/>
          <w:szCs w:val="24"/>
        </w:rPr>
      </w:pPr>
    </w:p>
    <w:p w14:paraId="49D5AE06" w14:textId="77777777" w:rsidR="00DD344E" w:rsidRDefault="00DD344E">
      <w:pPr>
        <w:rPr>
          <w:sz w:val="24"/>
          <w:szCs w:val="24"/>
        </w:rPr>
      </w:pPr>
    </w:p>
    <w:p w14:paraId="2581F6FF" w14:textId="77777777" w:rsidR="00DD344E" w:rsidRDefault="00286EB4">
      <w:pPr>
        <w:rPr>
          <w:b/>
          <w:bCs/>
          <w:sz w:val="24"/>
          <w:szCs w:val="24"/>
        </w:rPr>
      </w:pPr>
      <w:r>
        <w:rPr>
          <w:b/>
          <w:bCs/>
          <w:sz w:val="24"/>
          <w:szCs w:val="24"/>
        </w:rPr>
        <w:t>Not before 12pm</w:t>
      </w:r>
    </w:p>
    <w:p w14:paraId="05ED4DD0" w14:textId="4D2F238C" w:rsidR="00DD344E" w:rsidRDefault="00286EB4">
      <w:pPr>
        <w:rPr>
          <w:b/>
          <w:bCs/>
          <w:sz w:val="24"/>
          <w:szCs w:val="24"/>
        </w:rPr>
      </w:pPr>
      <w:r>
        <w:rPr>
          <w:b/>
          <w:bCs/>
          <w:sz w:val="24"/>
          <w:szCs w:val="24"/>
        </w:rPr>
        <w:t xml:space="preserve">Judge </w:t>
      </w:r>
      <w:r w:rsidR="0096576C">
        <w:rPr>
          <w:b/>
          <w:bCs/>
          <w:sz w:val="24"/>
          <w:szCs w:val="24"/>
        </w:rPr>
        <w:t>– Mrs C Hamilton</w:t>
      </w:r>
      <w:bookmarkStart w:id="0" w:name="_GoBack"/>
      <w:bookmarkEnd w:id="0"/>
    </w:p>
    <w:p w14:paraId="7BCEC860" w14:textId="77777777" w:rsidR="00DD344E" w:rsidRDefault="00286EB4">
      <w:pPr>
        <w:rPr>
          <w:sz w:val="24"/>
          <w:szCs w:val="24"/>
        </w:rPr>
      </w:pPr>
      <w:r>
        <w:rPr>
          <w:b/>
          <w:bCs/>
          <w:sz w:val="24"/>
          <w:szCs w:val="24"/>
        </w:rPr>
        <w:t>Class 24 BSPS Lead Rein Ponies.</w:t>
      </w:r>
      <w:r>
        <w:rPr>
          <w:sz w:val="24"/>
          <w:szCs w:val="24"/>
        </w:rPr>
        <w:t xml:space="preserve"> Mare or Gelding 4 </w:t>
      </w:r>
      <w:proofErr w:type="spellStart"/>
      <w:r>
        <w:rPr>
          <w:sz w:val="24"/>
          <w:szCs w:val="24"/>
        </w:rPr>
        <w:t>yrs</w:t>
      </w:r>
      <w:proofErr w:type="spellEnd"/>
      <w:r>
        <w:rPr>
          <w:sz w:val="24"/>
          <w:szCs w:val="24"/>
        </w:rPr>
        <w:t xml:space="preserve"> old and over not exc 122cms. Riders to have attained their 3rd birthday but not to have attained their 8th birthday before 1st Jan. of the current year.</w:t>
      </w:r>
    </w:p>
    <w:p w14:paraId="46EA0455" w14:textId="77777777" w:rsidR="00DD344E" w:rsidRDefault="00286EB4">
      <w:pPr>
        <w:rPr>
          <w:sz w:val="24"/>
          <w:szCs w:val="24"/>
        </w:rPr>
      </w:pPr>
      <w:r>
        <w:rPr>
          <w:b/>
          <w:bCs/>
          <w:sz w:val="24"/>
          <w:szCs w:val="24"/>
        </w:rPr>
        <w:t>Class 25 BSPS First Ridden Ponies.</w:t>
      </w:r>
      <w:r>
        <w:rPr>
          <w:sz w:val="24"/>
          <w:szCs w:val="24"/>
        </w:rPr>
        <w:t xml:space="preserve">  Mare or Gelding 4 </w:t>
      </w:r>
      <w:proofErr w:type="spellStart"/>
      <w:r>
        <w:rPr>
          <w:sz w:val="24"/>
          <w:szCs w:val="24"/>
        </w:rPr>
        <w:t>yrs</w:t>
      </w:r>
      <w:proofErr w:type="spellEnd"/>
      <w:r>
        <w:rPr>
          <w:sz w:val="24"/>
          <w:szCs w:val="24"/>
        </w:rPr>
        <w:t xml:space="preserve"> old and over not to exc 122cms. Riders not to have attained their 10th birthday before the 1st Jan. of the current year.</w:t>
      </w:r>
    </w:p>
    <w:p w14:paraId="1AB51BA8" w14:textId="77777777" w:rsidR="00DD344E" w:rsidRDefault="00286EB4">
      <w:pPr>
        <w:jc w:val="center"/>
        <w:rPr>
          <w:b/>
          <w:bCs/>
          <w:sz w:val="24"/>
          <w:szCs w:val="24"/>
        </w:rPr>
      </w:pPr>
      <w:r>
        <w:rPr>
          <w:b/>
          <w:bCs/>
          <w:sz w:val="24"/>
          <w:szCs w:val="24"/>
        </w:rPr>
        <w:t>BSPS MINI CHAMPIONSHIP</w:t>
      </w:r>
    </w:p>
    <w:p w14:paraId="30F2A94A" w14:textId="77777777" w:rsidR="00DD344E" w:rsidRDefault="00286EB4">
      <w:pPr>
        <w:jc w:val="center"/>
        <w:rPr>
          <w:b/>
          <w:bCs/>
          <w:sz w:val="24"/>
          <w:szCs w:val="24"/>
        </w:rPr>
      </w:pPr>
      <w:r>
        <w:rPr>
          <w:b/>
          <w:bCs/>
          <w:sz w:val="24"/>
          <w:szCs w:val="24"/>
        </w:rPr>
        <w:t>1st &amp; 2nd prize winners from classes 24 &amp; 25</w:t>
      </w:r>
    </w:p>
    <w:p w14:paraId="68554AA1" w14:textId="77777777" w:rsidR="00DD344E" w:rsidRDefault="00DD344E">
      <w:pPr>
        <w:rPr>
          <w:sz w:val="24"/>
          <w:szCs w:val="24"/>
        </w:rPr>
      </w:pPr>
    </w:p>
    <w:p w14:paraId="2B1CFF05" w14:textId="77777777" w:rsidR="00DD344E" w:rsidRDefault="00286EB4">
      <w:pPr>
        <w:rPr>
          <w:sz w:val="24"/>
          <w:szCs w:val="24"/>
        </w:rPr>
      </w:pPr>
      <w:r>
        <w:rPr>
          <w:b/>
          <w:bCs/>
          <w:sz w:val="24"/>
          <w:szCs w:val="24"/>
        </w:rPr>
        <w:t>Class 26 BSPS Mixed Height Novice Show Pony</w:t>
      </w:r>
      <w:r>
        <w:rPr>
          <w:sz w:val="24"/>
          <w:szCs w:val="24"/>
        </w:rPr>
        <w:t xml:space="preserve">. Mare or Gelding 4 </w:t>
      </w:r>
      <w:proofErr w:type="spellStart"/>
      <w:r>
        <w:rPr>
          <w:sz w:val="24"/>
          <w:szCs w:val="24"/>
        </w:rPr>
        <w:t>yrs</w:t>
      </w:r>
      <w:proofErr w:type="spellEnd"/>
      <w:r>
        <w:rPr>
          <w:sz w:val="24"/>
          <w:szCs w:val="24"/>
        </w:rPr>
        <w:t xml:space="preserve"> old and over, not exc 148cms, riders MUST be the correct age for the height of the animal they ride. Snaffle bridles only.</w:t>
      </w:r>
    </w:p>
    <w:p w14:paraId="12703850" w14:textId="77777777" w:rsidR="00DD344E" w:rsidRDefault="00286EB4">
      <w:pPr>
        <w:rPr>
          <w:sz w:val="24"/>
          <w:szCs w:val="24"/>
        </w:rPr>
      </w:pPr>
      <w:r>
        <w:rPr>
          <w:b/>
          <w:bCs/>
          <w:sz w:val="24"/>
          <w:szCs w:val="24"/>
        </w:rPr>
        <w:t>Class 27 BSPS Mixed Height Novice Show Hunter Pony</w:t>
      </w:r>
      <w:r>
        <w:rPr>
          <w:sz w:val="24"/>
          <w:szCs w:val="24"/>
        </w:rPr>
        <w:t xml:space="preserve">. Mare or Gelding 4 </w:t>
      </w:r>
      <w:proofErr w:type="spellStart"/>
      <w:r>
        <w:rPr>
          <w:sz w:val="24"/>
          <w:szCs w:val="24"/>
        </w:rPr>
        <w:t>yrs</w:t>
      </w:r>
      <w:proofErr w:type="spellEnd"/>
      <w:r>
        <w:rPr>
          <w:sz w:val="24"/>
          <w:szCs w:val="24"/>
        </w:rPr>
        <w:t xml:space="preserve"> old and over, not exc 153cms, riders MUST be the correct age for the height of the animal they ride. Snaffle bridles only.</w:t>
      </w:r>
    </w:p>
    <w:p w14:paraId="762D1233" w14:textId="77777777" w:rsidR="00DD344E" w:rsidRDefault="00286EB4">
      <w:pPr>
        <w:rPr>
          <w:sz w:val="24"/>
          <w:szCs w:val="24"/>
        </w:rPr>
      </w:pPr>
      <w:r>
        <w:rPr>
          <w:b/>
          <w:bCs/>
          <w:sz w:val="24"/>
          <w:szCs w:val="24"/>
        </w:rPr>
        <w:t>Class 28 BSPS Open Int. Show Riding Type</w:t>
      </w:r>
      <w:r>
        <w:rPr>
          <w:sz w:val="24"/>
          <w:szCs w:val="24"/>
        </w:rPr>
        <w:t xml:space="preserve"> Mare or Gelding 4 </w:t>
      </w:r>
      <w:proofErr w:type="spellStart"/>
      <w:r>
        <w:rPr>
          <w:sz w:val="24"/>
          <w:szCs w:val="24"/>
        </w:rPr>
        <w:t>yrs</w:t>
      </w:r>
      <w:proofErr w:type="spellEnd"/>
      <w:r>
        <w:rPr>
          <w:sz w:val="24"/>
          <w:szCs w:val="24"/>
        </w:rPr>
        <w:t xml:space="preserve"> old and over exc 146cms but not exc 158cms, riders not to have attained their 25th birthday before 1st Jan in the current year.  </w:t>
      </w:r>
    </w:p>
    <w:p w14:paraId="3A20371F" w14:textId="5EB411B8" w:rsidR="00DD344E" w:rsidRDefault="00D939A8">
      <w:pPr>
        <w:rPr>
          <w:sz w:val="24"/>
          <w:szCs w:val="24"/>
        </w:rPr>
      </w:pPr>
      <w:r>
        <w:rPr>
          <w:b/>
          <w:bCs/>
          <w:sz w:val="24"/>
          <w:szCs w:val="24"/>
        </w:rPr>
        <w:t>Class 29 BSPS Mixed H</w:t>
      </w:r>
      <w:r w:rsidR="00286EB4">
        <w:rPr>
          <w:b/>
          <w:bCs/>
          <w:sz w:val="24"/>
          <w:szCs w:val="24"/>
        </w:rPr>
        <w:t>eight Open Show Ponies</w:t>
      </w:r>
      <w:r w:rsidR="00286EB4">
        <w:rPr>
          <w:sz w:val="24"/>
          <w:szCs w:val="24"/>
        </w:rPr>
        <w:t xml:space="preserve">. Mare or Gelding 4 </w:t>
      </w:r>
      <w:proofErr w:type="spellStart"/>
      <w:r w:rsidR="00286EB4">
        <w:rPr>
          <w:sz w:val="24"/>
          <w:szCs w:val="24"/>
        </w:rPr>
        <w:t>yrs</w:t>
      </w:r>
      <w:proofErr w:type="spellEnd"/>
      <w:r w:rsidR="00286EB4">
        <w:rPr>
          <w:sz w:val="24"/>
          <w:szCs w:val="24"/>
        </w:rPr>
        <w:t xml:space="preserve"> old and over, not exc 148cms, riders to be the correct age for the pony they ride.</w:t>
      </w:r>
    </w:p>
    <w:p w14:paraId="00EF7F33" w14:textId="74E093D4" w:rsidR="00DD344E" w:rsidRDefault="00D939A8">
      <w:pPr>
        <w:rPr>
          <w:sz w:val="24"/>
          <w:szCs w:val="24"/>
        </w:rPr>
      </w:pPr>
      <w:r>
        <w:rPr>
          <w:b/>
          <w:bCs/>
          <w:sz w:val="24"/>
          <w:szCs w:val="24"/>
        </w:rPr>
        <w:t>Class 30 BSPS Mixed H</w:t>
      </w:r>
      <w:r w:rsidR="00286EB4">
        <w:rPr>
          <w:b/>
          <w:bCs/>
          <w:sz w:val="24"/>
          <w:szCs w:val="24"/>
        </w:rPr>
        <w:t>eight Open Show Hunter</w:t>
      </w:r>
      <w:r w:rsidR="00286EB4">
        <w:rPr>
          <w:sz w:val="24"/>
          <w:szCs w:val="24"/>
        </w:rPr>
        <w:t xml:space="preserve"> Ponies. Mare or Gelding 4 </w:t>
      </w:r>
      <w:proofErr w:type="spellStart"/>
      <w:r w:rsidR="00286EB4">
        <w:rPr>
          <w:sz w:val="24"/>
          <w:szCs w:val="24"/>
        </w:rPr>
        <w:t>yrs</w:t>
      </w:r>
      <w:proofErr w:type="spellEnd"/>
      <w:r w:rsidR="00286EB4">
        <w:rPr>
          <w:sz w:val="24"/>
          <w:szCs w:val="24"/>
        </w:rPr>
        <w:t xml:space="preserve"> old and over, not exc 153cms, riders to be the correct age for the pony they ride.</w:t>
      </w:r>
    </w:p>
    <w:p w14:paraId="7EEF8052" w14:textId="77777777" w:rsidR="00DD344E" w:rsidRDefault="00286EB4">
      <w:pPr>
        <w:rPr>
          <w:sz w:val="24"/>
          <w:szCs w:val="24"/>
        </w:rPr>
      </w:pPr>
      <w:r>
        <w:rPr>
          <w:b/>
          <w:bCs/>
          <w:sz w:val="24"/>
          <w:szCs w:val="24"/>
        </w:rPr>
        <w:t>Class 31 BSPS Open Int. Show Hunter</w:t>
      </w:r>
      <w:r>
        <w:rPr>
          <w:sz w:val="24"/>
          <w:szCs w:val="24"/>
        </w:rPr>
        <w:t xml:space="preserve"> Mare or Gelding 4 </w:t>
      </w:r>
      <w:proofErr w:type="spellStart"/>
      <w:r>
        <w:rPr>
          <w:sz w:val="24"/>
          <w:szCs w:val="24"/>
        </w:rPr>
        <w:t>yrs</w:t>
      </w:r>
      <w:proofErr w:type="spellEnd"/>
      <w:r>
        <w:rPr>
          <w:sz w:val="24"/>
          <w:szCs w:val="24"/>
        </w:rPr>
        <w:t xml:space="preserve"> old and over exc 148cms but not exc 158cms, riders not to have attained their 25th birthday before 1st Jan in the current year. </w:t>
      </w:r>
    </w:p>
    <w:p w14:paraId="451ABDDB" w14:textId="77777777" w:rsidR="00DD344E" w:rsidRDefault="00286EB4">
      <w:pPr>
        <w:jc w:val="center"/>
        <w:rPr>
          <w:b/>
          <w:bCs/>
          <w:sz w:val="24"/>
          <w:szCs w:val="24"/>
        </w:rPr>
      </w:pPr>
      <w:r>
        <w:rPr>
          <w:b/>
          <w:bCs/>
          <w:sz w:val="24"/>
          <w:szCs w:val="24"/>
        </w:rPr>
        <w:t>BSPS INTERMEDIATE CHAMPIONSHIP</w:t>
      </w:r>
    </w:p>
    <w:p w14:paraId="2DF24783" w14:textId="08C5FD6C" w:rsidR="00DD344E" w:rsidRDefault="00286EB4">
      <w:pPr>
        <w:jc w:val="center"/>
        <w:rPr>
          <w:b/>
          <w:bCs/>
          <w:sz w:val="24"/>
          <w:szCs w:val="24"/>
        </w:rPr>
      </w:pPr>
      <w:r>
        <w:rPr>
          <w:b/>
          <w:bCs/>
          <w:sz w:val="24"/>
          <w:szCs w:val="24"/>
        </w:rPr>
        <w:t>1st &amp; 2nd</w:t>
      </w:r>
      <w:r w:rsidR="00622647">
        <w:rPr>
          <w:b/>
          <w:bCs/>
          <w:sz w:val="24"/>
          <w:szCs w:val="24"/>
        </w:rPr>
        <w:t xml:space="preserve"> prize winners from classes 28 </w:t>
      </w:r>
      <w:r w:rsidR="00D939A8">
        <w:rPr>
          <w:b/>
          <w:bCs/>
          <w:sz w:val="24"/>
          <w:szCs w:val="24"/>
        </w:rPr>
        <w:t>&amp;</w:t>
      </w:r>
      <w:r>
        <w:rPr>
          <w:b/>
          <w:bCs/>
          <w:sz w:val="24"/>
          <w:szCs w:val="24"/>
        </w:rPr>
        <w:t xml:space="preserve"> 31</w:t>
      </w:r>
    </w:p>
    <w:p w14:paraId="42AE34F9" w14:textId="77777777" w:rsidR="00DD344E" w:rsidRDefault="00DD344E">
      <w:pPr>
        <w:rPr>
          <w:b/>
          <w:bCs/>
          <w:sz w:val="24"/>
          <w:szCs w:val="24"/>
        </w:rPr>
      </w:pPr>
    </w:p>
    <w:p w14:paraId="3032F9C4" w14:textId="77777777" w:rsidR="00DD344E" w:rsidRDefault="00286EB4">
      <w:pPr>
        <w:jc w:val="center"/>
        <w:rPr>
          <w:b/>
          <w:bCs/>
          <w:sz w:val="24"/>
          <w:szCs w:val="24"/>
          <w:lang w:val="en-US"/>
        </w:rPr>
      </w:pPr>
      <w:r>
        <w:rPr>
          <w:b/>
          <w:bCs/>
          <w:sz w:val="24"/>
          <w:szCs w:val="24"/>
        </w:rPr>
        <w:t xml:space="preserve">Overall </w:t>
      </w:r>
      <w:r>
        <w:rPr>
          <w:b/>
          <w:bCs/>
          <w:sz w:val="24"/>
          <w:szCs w:val="24"/>
          <w:lang w:val="en-US"/>
        </w:rPr>
        <w:t>Ridden Championship</w:t>
      </w:r>
    </w:p>
    <w:p w14:paraId="2EA4AEB8" w14:textId="77777777" w:rsidR="00DD344E" w:rsidRDefault="00DD344E">
      <w:pPr>
        <w:rPr>
          <w:b/>
          <w:bCs/>
          <w:sz w:val="24"/>
          <w:szCs w:val="24"/>
          <w:lang w:val="en-US"/>
        </w:rPr>
      </w:pPr>
    </w:p>
    <w:p w14:paraId="7ECF8C80" w14:textId="77777777" w:rsidR="00DD344E" w:rsidRDefault="00286EB4">
      <w:pPr>
        <w:jc w:val="center"/>
        <w:rPr>
          <w:b/>
          <w:bCs/>
          <w:sz w:val="24"/>
          <w:szCs w:val="24"/>
          <w:lang w:val="en-US"/>
        </w:rPr>
      </w:pPr>
      <w:r>
        <w:rPr>
          <w:b/>
          <w:bCs/>
          <w:sz w:val="24"/>
          <w:szCs w:val="24"/>
          <w:lang w:val="en-US"/>
        </w:rPr>
        <w:t>All Ridden Champions and Reserve Champions to compete for</w:t>
      </w:r>
    </w:p>
    <w:p w14:paraId="7B4E0B86" w14:textId="77777777" w:rsidR="00DD344E" w:rsidRDefault="00286EB4">
      <w:pPr>
        <w:jc w:val="center"/>
        <w:rPr>
          <w:b/>
          <w:bCs/>
          <w:sz w:val="24"/>
          <w:szCs w:val="24"/>
          <w:lang w:val="en-US"/>
        </w:rPr>
      </w:pPr>
      <w:r>
        <w:rPr>
          <w:b/>
          <w:bCs/>
          <w:sz w:val="24"/>
          <w:szCs w:val="24"/>
          <w:lang w:val="en-US"/>
        </w:rPr>
        <w:t xml:space="preserve">The </w:t>
      </w:r>
      <w:proofErr w:type="spellStart"/>
      <w:r>
        <w:rPr>
          <w:b/>
          <w:bCs/>
          <w:sz w:val="24"/>
          <w:szCs w:val="24"/>
          <w:lang w:val="en-US"/>
        </w:rPr>
        <w:t>Cawthorne</w:t>
      </w:r>
      <w:proofErr w:type="spellEnd"/>
      <w:r>
        <w:rPr>
          <w:b/>
          <w:bCs/>
          <w:sz w:val="24"/>
          <w:szCs w:val="24"/>
          <w:lang w:val="en-US"/>
        </w:rPr>
        <w:t xml:space="preserve"> Ridden Trophy</w:t>
      </w:r>
    </w:p>
    <w:p w14:paraId="7C1D0BC9" w14:textId="77777777" w:rsidR="00752C1C" w:rsidRDefault="00752C1C">
      <w:pPr>
        <w:jc w:val="center"/>
        <w:rPr>
          <w:b/>
          <w:bCs/>
          <w:sz w:val="24"/>
          <w:szCs w:val="24"/>
          <w:lang w:val="en-US"/>
        </w:rPr>
      </w:pPr>
    </w:p>
    <w:p w14:paraId="015A24D2" w14:textId="77777777" w:rsidR="00752C1C" w:rsidRDefault="00752C1C">
      <w:pPr>
        <w:jc w:val="center"/>
        <w:rPr>
          <w:b/>
          <w:bCs/>
          <w:sz w:val="24"/>
          <w:szCs w:val="24"/>
          <w:lang w:val="en-US"/>
        </w:rPr>
      </w:pPr>
    </w:p>
    <w:p w14:paraId="7A433712" w14:textId="77777777" w:rsidR="00752C1C" w:rsidRPr="00752C1C" w:rsidRDefault="00752C1C" w:rsidP="00752C1C">
      <w:pPr>
        <w:shd w:val="clear" w:color="auto" w:fill="FFFFFF"/>
        <w:spacing w:after="0" w:line="240" w:lineRule="auto"/>
        <w:rPr>
          <w:rFonts w:ascii="Helvetica" w:eastAsia="Times New Roman" w:hAnsi="Helvetica" w:cs="Helvetica"/>
          <w:color w:val="212121"/>
          <w:sz w:val="24"/>
          <w:szCs w:val="24"/>
          <w:lang w:eastAsia="en-GB"/>
        </w:rPr>
      </w:pPr>
      <w:r w:rsidRPr="00752C1C">
        <w:rPr>
          <w:rFonts w:ascii="Helvetica" w:eastAsia="Times New Roman" w:hAnsi="Helvetica" w:cs="Helvetica"/>
          <w:b/>
          <w:bCs/>
          <w:color w:val="212121"/>
          <w:sz w:val="24"/>
          <w:szCs w:val="24"/>
          <w:lang w:eastAsia="en-GB"/>
        </w:rPr>
        <w:t>TSR Showing Finals</w:t>
      </w:r>
      <w:r w:rsidRPr="00752C1C">
        <w:rPr>
          <w:rFonts w:ascii="Helvetica" w:eastAsia="Times New Roman" w:hAnsi="Helvetica" w:cs="Helvetica"/>
          <w:color w:val="212121"/>
          <w:sz w:val="24"/>
          <w:szCs w:val="24"/>
          <w:lang w:eastAsia="en-GB"/>
        </w:rPr>
        <w:t> - This show is a</w:t>
      </w:r>
      <w:proofErr w:type="gramStart"/>
      <w:r w:rsidRPr="00752C1C">
        <w:rPr>
          <w:rFonts w:ascii="Helvetica" w:eastAsia="Times New Roman" w:hAnsi="Helvetica" w:cs="Helvetica"/>
          <w:color w:val="212121"/>
          <w:sz w:val="24"/>
          <w:szCs w:val="24"/>
          <w:lang w:eastAsia="en-GB"/>
        </w:rPr>
        <w:t>  qualifier</w:t>
      </w:r>
      <w:proofErr w:type="gramEnd"/>
      <w:r w:rsidRPr="00752C1C">
        <w:rPr>
          <w:rFonts w:ascii="Helvetica" w:eastAsia="Times New Roman" w:hAnsi="Helvetica" w:cs="Helvetica"/>
          <w:color w:val="212121"/>
          <w:sz w:val="24"/>
          <w:szCs w:val="24"/>
          <w:lang w:eastAsia="en-GB"/>
        </w:rPr>
        <w:t xml:space="preserve"> for the 2017 TSR  Showing Finals. Qualify and enter ANY of </w:t>
      </w:r>
      <w:proofErr w:type="gramStart"/>
      <w:r w:rsidRPr="00752C1C">
        <w:rPr>
          <w:rFonts w:ascii="Helvetica" w:eastAsia="Times New Roman" w:hAnsi="Helvetica" w:cs="Helvetica"/>
          <w:color w:val="212121"/>
          <w:sz w:val="24"/>
          <w:szCs w:val="24"/>
          <w:lang w:eastAsia="en-GB"/>
        </w:rPr>
        <w:t>the  Finals</w:t>
      </w:r>
      <w:proofErr w:type="gramEnd"/>
      <w:r w:rsidRPr="00752C1C">
        <w:rPr>
          <w:rFonts w:ascii="Helvetica" w:eastAsia="Times New Roman" w:hAnsi="Helvetica" w:cs="Helvetica"/>
          <w:color w:val="212121"/>
          <w:sz w:val="24"/>
          <w:szCs w:val="24"/>
          <w:lang w:eastAsia="en-GB"/>
        </w:rPr>
        <w:t xml:space="preserve"> Central, East Anglia, North West, North East, South East, South, Wales &amp; South West or Scottish. You Do Not have to be a TSR member to qualify or enter a final. The Rider/Handler qualifies and can enter any horse/pony in any number of Finals! </w:t>
      </w:r>
      <w:r w:rsidRPr="00752C1C">
        <w:rPr>
          <w:rFonts w:ascii="Helvetica" w:eastAsia="Times New Roman" w:hAnsi="Helvetica" w:cs="Helvetica"/>
          <w:color w:val="212121"/>
          <w:sz w:val="24"/>
          <w:szCs w:val="24"/>
          <w:lang w:eastAsia="en-GB"/>
        </w:rPr>
        <w:br/>
      </w:r>
      <w:r w:rsidRPr="00752C1C">
        <w:rPr>
          <w:rFonts w:ascii="Helvetica" w:eastAsia="Times New Roman" w:hAnsi="Helvetica" w:cs="Helvetica"/>
          <w:b/>
          <w:bCs/>
          <w:color w:val="212121"/>
          <w:sz w:val="24"/>
          <w:szCs w:val="24"/>
          <w:lang w:eastAsia="en-GB"/>
        </w:rPr>
        <w:t>TSR</w:t>
      </w:r>
      <w:proofErr w:type="gramStart"/>
      <w:r w:rsidRPr="00752C1C">
        <w:rPr>
          <w:rFonts w:ascii="Helvetica" w:eastAsia="Times New Roman" w:hAnsi="Helvetica" w:cs="Helvetica"/>
          <w:b/>
          <w:bCs/>
          <w:color w:val="212121"/>
          <w:sz w:val="24"/>
          <w:szCs w:val="24"/>
          <w:lang w:eastAsia="en-GB"/>
        </w:rPr>
        <w:t>  Riders</w:t>
      </w:r>
      <w:proofErr w:type="gramEnd"/>
      <w:r w:rsidRPr="00752C1C">
        <w:rPr>
          <w:rFonts w:ascii="Helvetica" w:eastAsia="Times New Roman" w:hAnsi="Helvetica" w:cs="Helvetica"/>
          <w:b/>
          <w:bCs/>
          <w:color w:val="212121"/>
          <w:sz w:val="24"/>
          <w:szCs w:val="24"/>
          <w:lang w:eastAsia="en-GB"/>
        </w:rPr>
        <w:t xml:space="preserve"> Finals</w:t>
      </w:r>
      <w:r w:rsidRPr="00752C1C">
        <w:rPr>
          <w:rFonts w:ascii="Helvetica" w:eastAsia="Times New Roman" w:hAnsi="Helvetica" w:cs="Helvetica"/>
          <w:color w:val="212121"/>
          <w:sz w:val="24"/>
          <w:szCs w:val="24"/>
          <w:lang w:eastAsia="en-GB"/>
        </w:rPr>
        <w:t>  - 1st &amp; 2nd riders qualify and will receive a qualification card in the ring. </w:t>
      </w:r>
    </w:p>
    <w:p w14:paraId="7FA4A2E0" w14:textId="77777777" w:rsidR="00752C1C" w:rsidRPr="00752C1C" w:rsidRDefault="00752C1C" w:rsidP="00752C1C">
      <w:pPr>
        <w:shd w:val="clear" w:color="auto" w:fill="FFFFFF"/>
        <w:spacing w:after="0" w:line="240" w:lineRule="auto"/>
        <w:rPr>
          <w:rFonts w:ascii="Helvetica" w:eastAsia="Times New Roman" w:hAnsi="Helvetica" w:cs="Helvetica"/>
          <w:color w:val="212121"/>
          <w:sz w:val="24"/>
          <w:szCs w:val="24"/>
          <w:lang w:eastAsia="en-GB"/>
        </w:rPr>
      </w:pPr>
      <w:r w:rsidRPr="00752C1C">
        <w:rPr>
          <w:rFonts w:ascii="Helvetica" w:eastAsia="Times New Roman" w:hAnsi="Helvetica" w:cs="Helvetica"/>
          <w:b/>
          <w:bCs/>
          <w:color w:val="212121"/>
          <w:sz w:val="24"/>
          <w:szCs w:val="24"/>
          <w:lang w:eastAsia="en-GB"/>
        </w:rPr>
        <w:lastRenderedPageBreak/>
        <w:t>TSR</w:t>
      </w:r>
      <w:proofErr w:type="gramStart"/>
      <w:r w:rsidRPr="00752C1C">
        <w:rPr>
          <w:rFonts w:ascii="Helvetica" w:eastAsia="Times New Roman" w:hAnsi="Helvetica" w:cs="Helvetica"/>
          <w:b/>
          <w:bCs/>
          <w:color w:val="212121"/>
          <w:sz w:val="24"/>
          <w:szCs w:val="24"/>
          <w:lang w:eastAsia="en-GB"/>
        </w:rPr>
        <w:t>  In</w:t>
      </w:r>
      <w:proofErr w:type="gramEnd"/>
      <w:r w:rsidRPr="00752C1C">
        <w:rPr>
          <w:rFonts w:ascii="Helvetica" w:eastAsia="Times New Roman" w:hAnsi="Helvetica" w:cs="Helvetica"/>
          <w:b/>
          <w:bCs/>
          <w:color w:val="212121"/>
          <w:sz w:val="24"/>
          <w:szCs w:val="24"/>
          <w:lang w:eastAsia="en-GB"/>
        </w:rPr>
        <w:t xml:space="preserve"> Hand Finals</w:t>
      </w:r>
      <w:r w:rsidRPr="00752C1C">
        <w:rPr>
          <w:rFonts w:ascii="Helvetica" w:eastAsia="Times New Roman" w:hAnsi="Helvetica" w:cs="Helvetica"/>
          <w:color w:val="212121"/>
          <w:sz w:val="24"/>
          <w:szCs w:val="24"/>
          <w:lang w:eastAsia="en-GB"/>
        </w:rPr>
        <w:t> - The two highest placed Handlers with a TSR In Hand Card will qualify in any In Hand class. Handlers</w:t>
      </w:r>
      <w:proofErr w:type="gramStart"/>
      <w:r w:rsidRPr="00752C1C">
        <w:rPr>
          <w:rFonts w:ascii="Helvetica" w:eastAsia="Times New Roman" w:hAnsi="Helvetica" w:cs="Helvetica"/>
          <w:color w:val="212121"/>
          <w:sz w:val="24"/>
          <w:szCs w:val="24"/>
          <w:lang w:eastAsia="en-GB"/>
        </w:rPr>
        <w:t>  MUST</w:t>
      </w:r>
      <w:proofErr w:type="gramEnd"/>
      <w:r w:rsidRPr="00752C1C">
        <w:rPr>
          <w:rFonts w:ascii="Helvetica" w:eastAsia="Times New Roman" w:hAnsi="Helvetica" w:cs="Helvetica"/>
          <w:color w:val="212121"/>
          <w:sz w:val="24"/>
          <w:szCs w:val="24"/>
          <w:lang w:eastAsia="en-GB"/>
        </w:rPr>
        <w:t xml:space="preserve"> have their cards signed in the ring by the judge/steward, cards are available FREE from the TSR website.  Full details at </w:t>
      </w:r>
      <w:hyperlink r:id="rId7" w:tgtFrame="_blank" w:history="1">
        <w:r w:rsidRPr="00752C1C">
          <w:rPr>
            <w:rFonts w:ascii="Helvetica" w:eastAsia="Times New Roman" w:hAnsi="Helvetica" w:cs="Helvetica"/>
            <w:color w:val="196AD4"/>
            <w:sz w:val="24"/>
            <w:szCs w:val="24"/>
            <w:u w:val="single"/>
            <w:lang w:eastAsia="en-GB"/>
          </w:rPr>
          <w:t>http://www.theshowingregister.co.uk/</w:t>
        </w:r>
      </w:hyperlink>
    </w:p>
    <w:p w14:paraId="6A0961FC" w14:textId="77777777" w:rsidR="00752C1C" w:rsidRPr="00752C1C" w:rsidRDefault="00752C1C" w:rsidP="00752C1C">
      <w:pPr>
        <w:shd w:val="clear" w:color="auto" w:fill="FFFFFF"/>
        <w:spacing w:after="0" w:line="240" w:lineRule="auto"/>
        <w:rPr>
          <w:rFonts w:ascii="Helvetica" w:eastAsia="Times New Roman" w:hAnsi="Helvetica" w:cs="Helvetica"/>
          <w:color w:val="212121"/>
          <w:sz w:val="24"/>
          <w:szCs w:val="24"/>
          <w:lang w:eastAsia="en-GB"/>
        </w:rPr>
      </w:pPr>
      <w:r w:rsidRPr="00752C1C">
        <w:rPr>
          <w:rFonts w:ascii="Helvetica" w:eastAsia="Times New Roman" w:hAnsi="Helvetica" w:cs="Helvetica"/>
          <w:color w:val="212121"/>
          <w:sz w:val="24"/>
          <w:szCs w:val="24"/>
          <w:lang w:eastAsia="en-GB"/>
        </w:rPr>
        <w:t> </w:t>
      </w:r>
    </w:p>
    <w:p w14:paraId="0500EF12" w14:textId="77777777" w:rsidR="00752C1C" w:rsidRPr="00752C1C" w:rsidRDefault="00752C1C" w:rsidP="00752C1C">
      <w:pPr>
        <w:shd w:val="clear" w:color="auto" w:fill="FFFFFF"/>
        <w:spacing w:after="0" w:line="240" w:lineRule="auto"/>
        <w:rPr>
          <w:rFonts w:ascii="Helvetica" w:eastAsia="Times New Roman" w:hAnsi="Helvetica" w:cs="Helvetica"/>
          <w:color w:val="212121"/>
          <w:sz w:val="24"/>
          <w:szCs w:val="24"/>
          <w:lang w:eastAsia="en-GB"/>
        </w:rPr>
      </w:pPr>
      <w:r w:rsidRPr="00752C1C">
        <w:rPr>
          <w:rFonts w:ascii="Helvetica" w:eastAsia="Times New Roman" w:hAnsi="Helvetica" w:cs="Helvetica"/>
          <w:b/>
          <w:bCs/>
          <w:color w:val="212121"/>
          <w:sz w:val="24"/>
          <w:szCs w:val="24"/>
          <w:u w:val="single"/>
          <w:lang w:eastAsia="en-GB"/>
        </w:rPr>
        <w:t>TSR Medal Awards</w:t>
      </w:r>
      <w:r w:rsidRPr="00752C1C">
        <w:rPr>
          <w:rFonts w:ascii="Helvetica" w:eastAsia="Times New Roman" w:hAnsi="Helvetica" w:cs="Helvetica"/>
          <w:color w:val="212121"/>
          <w:sz w:val="24"/>
          <w:szCs w:val="24"/>
          <w:lang w:eastAsia="en-GB"/>
        </w:rPr>
        <w:t> - TSR members can collect qualification cards &amp; signatures and redeem for a TSR Medal see TSR website for details.</w:t>
      </w:r>
      <w:r w:rsidRPr="00752C1C">
        <w:rPr>
          <w:rFonts w:ascii="Helvetica" w:eastAsia="Times New Roman" w:hAnsi="Helvetica" w:cs="Helvetica"/>
          <w:color w:val="212121"/>
          <w:sz w:val="24"/>
          <w:szCs w:val="24"/>
          <w:lang w:eastAsia="en-GB"/>
        </w:rPr>
        <w:br/>
      </w:r>
      <w:r w:rsidRPr="00752C1C">
        <w:rPr>
          <w:rFonts w:ascii="Helvetica" w:eastAsia="Times New Roman" w:hAnsi="Helvetica" w:cs="Helvetica"/>
          <w:color w:val="212121"/>
          <w:sz w:val="24"/>
          <w:szCs w:val="24"/>
          <w:lang w:eastAsia="en-GB"/>
        </w:rPr>
        <w:br/>
      </w:r>
      <w:r w:rsidRPr="00752C1C">
        <w:rPr>
          <w:rFonts w:ascii="Helvetica" w:eastAsia="Times New Roman" w:hAnsi="Helvetica" w:cs="Helvetica"/>
          <w:b/>
          <w:bCs/>
          <w:color w:val="212121"/>
          <w:sz w:val="24"/>
          <w:szCs w:val="24"/>
          <w:u w:val="single"/>
          <w:lang w:eastAsia="en-GB"/>
        </w:rPr>
        <w:t>BSHA Grass Roots &amp; SHGB Riding Club Champs</w:t>
      </w:r>
      <w:r w:rsidRPr="00752C1C">
        <w:rPr>
          <w:rFonts w:ascii="Helvetica" w:eastAsia="Times New Roman" w:hAnsi="Helvetica" w:cs="Helvetica"/>
          <w:color w:val="212121"/>
          <w:sz w:val="24"/>
          <w:szCs w:val="24"/>
          <w:lang w:eastAsia="en-GB"/>
        </w:rPr>
        <w:t> - With a TSR qualification card you can also enter the BSHA Grass Roots Champs in Sept at Addington Equestrian Centre - You do not have to be a BSHA member to qualify or enter the final. See </w:t>
      </w:r>
      <w:hyperlink r:id="rId8" w:tgtFrame="_blank" w:history="1">
        <w:r w:rsidRPr="00752C1C">
          <w:rPr>
            <w:rFonts w:ascii="Helvetica" w:eastAsia="Times New Roman" w:hAnsi="Helvetica" w:cs="Helvetica"/>
            <w:color w:val="0000FF"/>
            <w:sz w:val="24"/>
            <w:szCs w:val="24"/>
            <w:u w:val="single"/>
            <w:lang w:eastAsia="en-GB"/>
          </w:rPr>
          <w:t>www.britishshowhorse.org</w:t>
        </w:r>
      </w:hyperlink>
      <w:r w:rsidRPr="00752C1C">
        <w:rPr>
          <w:rFonts w:ascii="Helvetica" w:eastAsia="Times New Roman" w:hAnsi="Helvetica" w:cs="Helvetica"/>
          <w:color w:val="212121"/>
          <w:sz w:val="24"/>
          <w:szCs w:val="24"/>
          <w:lang w:eastAsia="en-GB"/>
        </w:rPr>
        <w:t> PLUS the Sport Horse GB Riding Club Championship www.sporthorsegb.co.uk</w:t>
      </w:r>
    </w:p>
    <w:p w14:paraId="0FE035F2" w14:textId="77777777" w:rsidR="00752C1C" w:rsidRDefault="00752C1C">
      <w:pPr>
        <w:jc w:val="center"/>
        <w:rPr>
          <w:b/>
          <w:bCs/>
          <w:sz w:val="24"/>
          <w:szCs w:val="24"/>
          <w:lang w:val="en-US"/>
        </w:rPr>
      </w:pPr>
    </w:p>
    <w:p w14:paraId="2782456E" w14:textId="77777777" w:rsidR="00DD344E" w:rsidRDefault="00DD344E">
      <w:pPr>
        <w:rPr>
          <w:sz w:val="24"/>
          <w:szCs w:val="24"/>
        </w:rPr>
      </w:pPr>
    </w:p>
    <w:p w14:paraId="4BAE4F7F" w14:textId="77777777" w:rsidR="00DD344E" w:rsidRDefault="00DD344E">
      <w:pPr>
        <w:rPr>
          <w:bCs/>
          <w:sz w:val="24"/>
          <w:szCs w:val="24"/>
        </w:rPr>
      </w:pPr>
    </w:p>
    <w:sectPr w:rsidR="00DD344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B8E"/>
    <w:rsid w:val="00176E39"/>
    <w:rsid w:val="001E0EF4"/>
    <w:rsid w:val="00286EB4"/>
    <w:rsid w:val="002F6032"/>
    <w:rsid w:val="00331DB4"/>
    <w:rsid w:val="004918E9"/>
    <w:rsid w:val="0059449B"/>
    <w:rsid w:val="00622647"/>
    <w:rsid w:val="006D087A"/>
    <w:rsid w:val="00752C1C"/>
    <w:rsid w:val="00847997"/>
    <w:rsid w:val="0096576C"/>
    <w:rsid w:val="00AC74E3"/>
    <w:rsid w:val="00AE5420"/>
    <w:rsid w:val="00B8016F"/>
    <w:rsid w:val="00D2267E"/>
    <w:rsid w:val="00D939A8"/>
    <w:rsid w:val="00DD344E"/>
    <w:rsid w:val="00E70ACA"/>
    <w:rsid w:val="00E86B8E"/>
    <w:rsid w:val="00F60845"/>
    <w:rsid w:val="00FC1F86"/>
    <w:rsid w:val="0DBE4765"/>
    <w:rsid w:val="3F8D0D73"/>
    <w:rsid w:val="5D9F47DA"/>
    <w:rsid w:val="5E022449"/>
    <w:rsid w:val="786D301B"/>
    <w:rsid w:val="7E31018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10F8D6"/>
  <w15:docId w15:val="{D0908AD3-292C-4344-98CF-891055C9B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u w:val="single"/>
    </w:rPr>
  </w:style>
  <w:style w:type="paragraph" w:customStyle="1" w:styleId="NoSpacing1">
    <w:name w:val="No Spacing1"/>
    <w:uiPriority w:val="1"/>
    <w:qFormat/>
    <w:pPr>
      <w:spacing w:after="0" w:line="240" w:lineRule="auto"/>
    </w:pPr>
    <w:rPr>
      <w:sz w:val="22"/>
      <w:szCs w:val="22"/>
      <w:lang w:eastAsia="en-US"/>
    </w:rPr>
  </w:style>
  <w:style w:type="paragraph" w:customStyle="1" w:styleId="Default">
    <w:name w:val="Default"/>
    <w:qFormat/>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032351">
      <w:bodyDiv w:val="1"/>
      <w:marLeft w:val="0"/>
      <w:marRight w:val="0"/>
      <w:marTop w:val="0"/>
      <w:marBottom w:val="0"/>
      <w:divBdr>
        <w:top w:val="none" w:sz="0" w:space="0" w:color="auto"/>
        <w:left w:val="none" w:sz="0" w:space="0" w:color="auto"/>
        <w:bottom w:val="none" w:sz="0" w:space="0" w:color="auto"/>
        <w:right w:val="none" w:sz="0" w:space="0" w:color="auto"/>
      </w:divBdr>
      <w:divsChild>
        <w:div w:id="182861034">
          <w:marLeft w:val="720"/>
          <w:marRight w:val="0"/>
          <w:marTop w:val="0"/>
          <w:marBottom w:val="0"/>
          <w:divBdr>
            <w:top w:val="none" w:sz="0" w:space="0" w:color="auto"/>
            <w:left w:val="none" w:sz="0" w:space="0" w:color="auto"/>
            <w:bottom w:val="none" w:sz="0" w:space="0" w:color="auto"/>
            <w:right w:val="none" w:sz="0" w:space="0" w:color="auto"/>
          </w:divBdr>
        </w:div>
        <w:div w:id="60687400">
          <w:marLeft w:val="720"/>
          <w:marRight w:val="0"/>
          <w:marTop w:val="0"/>
          <w:marBottom w:val="0"/>
          <w:divBdr>
            <w:top w:val="none" w:sz="0" w:space="0" w:color="auto"/>
            <w:left w:val="none" w:sz="0" w:space="0" w:color="auto"/>
            <w:bottom w:val="none" w:sz="0" w:space="0" w:color="auto"/>
            <w:right w:val="none" w:sz="0" w:space="0" w:color="auto"/>
          </w:divBdr>
        </w:div>
        <w:div w:id="232203772">
          <w:marLeft w:val="720"/>
          <w:marRight w:val="0"/>
          <w:marTop w:val="0"/>
          <w:marBottom w:val="0"/>
          <w:divBdr>
            <w:top w:val="none" w:sz="0" w:space="0" w:color="auto"/>
            <w:left w:val="none" w:sz="0" w:space="0" w:color="auto"/>
            <w:bottom w:val="none" w:sz="0" w:space="0" w:color="auto"/>
            <w:right w:val="none" w:sz="0" w:space="0" w:color="auto"/>
          </w:divBdr>
        </w:div>
        <w:div w:id="955797740">
          <w:marLeft w:val="72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ritihsshowhorse.org/" TargetMode="External"/><Relationship Id="rId3" Type="http://schemas.openxmlformats.org/officeDocument/2006/relationships/settings" Target="settings.xml"/><Relationship Id="rId7" Type="http://schemas.openxmlformats.org/officeDocument/2006/relationships/hyperlink" Target="http://www.theshowingregister.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thencpa.co.uk" TargetMode="External"/><Relationship Id="rId5" Type="http://schemas.openxmlformats.org/officeDocument/2006/relationships/hyperlink" Target="mailto:cerieccles28@hot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1842</Words>
  <Characters>10504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North Cumbria NHS Trust</Company>
  <LinksUpToDate>false</LinksUpToDate>
  <CharactersWithSpaces>12322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Ceri Eccles</dc:creator>
  <cp:lastModifiedBy>louise templeton</cp:lastModifiedBy>
  <cp:revision>2</cp:revision>
  <cp:lastPrinted>2017-03-04T11:30:00Z</cp:lastPrinted>
  <dcterms:created xsi:type="dcterms:W3CDTF">2017-04-06T07:21:00Z</dcterms:created>
  <dcterms:modified xsi:type="dcterms:W3CDTF">2017-04-06T07:21:00Z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2057-10.2.0.5811</vt:lpwstr>
  </property>
</Properties>
</file>